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307E" w14:textId="77777777" w:rsidR="004D444E" w:rsidRPr="00E34028" w:rsidRDefault="004D444E" w:rsidP="004D444E">
      <w:pPr>
        <w:keepNext/>
        <w:spacing w:before="120" w:after="120" w:line="240" w:lineRule="auto"/>
        <w:jc w:val="right"/>
        <w:outlineLvl w:val="1"/>
        <w:rPr>
          <w:rFonts w:ascii="Times New Roman" w:eastAsia="Times New Roman" w:hAnsi="Times New Roman"/>
          <w:sz w:val="24"/>
          <w:szCs w:val="20"/>
          <w:lang w:eastAsia="lv-LV"/>
        </w:rPr>
      </w:pPr>
      <w:r w:rsidRPr="00E34028">
        <w:rPr>
          <w:rFonts w:ascii="Times New Roman" w:eastAsia="Times New Roman" w:hAnsi="Times New Roman"/>
          <w:sz w:val="24"/>
          <w:szCs w:val="20"/>
          <w:lang w:eastAsia="lv-LV"/>
        </w:rPr>
        <w:t>6</w:t>
      </w:r>
      <w:r w:rsidR="00DE3FE9" w:rsidRPr="00E34028">
        <w:rPr>
          <w:rFonts w:ascii="Times New Roman" w:eastAsia="Times New Roman" w:hAnsi="Times New Roman"/>
          <w:sz w:val="24"/>
          <w:szCs w:val="20"/>
          <w:lang w:eastAsia="lv-LV"/>
        </w:rPr>
        <w:t>.pielikums</w:t>
      </w:r>
    </w:p>
    <w:p w14:paraId="17171955" w14:textId="77777777" w:rsidR="004D444E" w:rsidRPr="00E34028" w:rsidRDefault="004D444E" w:rsidP="004D444E">
      <w:pPr>
        <w:keepNext/>
        <w:spacing w:before="120" w:after="120" w:line="240" w:lineRule="auto"/>
        <w:jc w:val="both"/>
        <w:outlineLvl w:val="1"/>
        <w:rPr>
          <w:rFonts w:ascii="Times New Roman" w:eastAsia="Times New Roman" w:hAnsi="Times New Roman"/>
          <w:sz w:val="24"/>
          <w:szCs w:val="20"/>
          <w:lang w:eastAsia="lv-LV"/>
        </w:rPr>
      </w:pPr>
    </w:p>
    <w:p w14:paraId="6C339743" w14:textId="38BA4EB6" w:rsidR="004D444E" w:rsidRPr="00E34028" w:rsidRDefault="008F3108" w:rsidP="004D444E">
      <w:pPr>
        <w:spacing w:after="0" w:line="240" w:lineRule="auto"/>
        <w:ind w:left="534" w:right="454"/>
        <w:jc w:val="center"/>
        <w:rPr>
          <w:rFonts w:ascii="Times New Roman" w:eastAsia="Times New Roman" w:hAnsi="Times New Roman"/>
          <w:sz w:val="24"/>
          <w:szCs w:val="24"/>
          <w:lang w:eastAsia="lv-LV"/>
        </w:rPr>
      </w:pPr>
      <w:r w:rsidRPr="00E34028">
        <w:rPr>
          <w:rFonts w:ascii="Times New Roman" w:eastAsia="Times New Roman" w:hAnsi="Times New Roman"/>
          <w:b/>
          <w:bCs/>
          <w:color w:val="000000"/>
          <w:sz w:val="24"/>
          <w:szCs w:val="24"/>
          <w:lang w:eastAsia="lv-LV"/>
        </w:rPr>
        <w:t>Ķekavas</w:t>
      </w:r>
      <w:r w:rsidR="004D444E" w:rsidRPr="00E34028">
        <w:rPr>
          <w:rFonts w:ascii="Times New Roman" w:eastAsia="Times New Roman" w:hAnsi="Times New Roman"/>
          <w:b/>
          <w:bCs/>
          <w:color w:val="000000"/>
          <w:sz w:val="24"/>
          <w:szCs w:val="24"/>
          <w:lang w:eastAsia="lv-LV"/>
        </w:rPr>
        <w:t xml:space="preserve"> novada pašvaldības konkursa</w:t>
      </w:r>
    </w:p>
    <w:p w14:paraId="123EC6D3" w14:textId="141714A2" w:rsidR="004D444E" w:rsidRPr="00E34028" w:rsidRDefault="004D444E" w:rsidP="004D444E">
      <w:pPr>
        <w:spacing w:after="0" w:line="240" w:lineRule="auto"/>
        <w:ind w:left="534" w:right="454"/>
        <w:jc w:val="center"/>
        <w:rPr>
          <w:rFonts w:ascii="Times New Roman" w:eastAsia="Times New Roman" w:hAnsi="Times New Roman"/>
          <w:sz w:val="24"/>
          <w:szCs w:val="24"/>
          <w:lang w:eastAsia="lv-LV"/>
        </w:rPr>
      </w:pPr>
      <w:r w:rsidRPr="00E34028">
        <w:rPr>
          <w:rFonts w:ascii="Times New Roman" w:eastAsia="Times New Roman" w:hAnsi="Times New Roman"/>
          <w:b/>
          <w:bCs/>
          <w:color w:val="000000"/>
          <w:sz w:val="24"/>
          <w:szCs w:val="24"/>
          <w:lang w:eastAsia="lv-LV"/>
        </w:rPr>
        <w:t> “</w:t>
      </w:r>
      <w:proofErr w:type="spellStart"/>
      <w:r w:rsidRPr="00E34028">
        <w:rPr>
          <w:rFonts w:ascii="Times New Roman" w:eastAsia="Times New Roman" w:hAnsi="Times New Roman"/>
          <w:b/>
          <w:bCs/>
          <w:color w:val="000000"/>
          <w:sz w:val="24"/>
          <w:szCs w:val="24"/>
          <w:lang w:eastAsia="lv-LV"/>
        </w:rPr>
        <w:t>Remigrācijas</w:t>
      </w:r>
      <w:proofErr w:type="spellEnd"/>
      <w:r w:rsidRPr="00E34028">
        <w:rPr>
          <w:rFonts w:ascii="Times New Roman" w:eastAsia="Times New Roman" w:hAnsi="Times New Roman"/>
          <w:b/>
          <w:bCs/>
          <w:color w:val="000000"/>
          <w:sz w:val="24"/>
          <w:szCs w:val="24"/>
          <w:lang w:eastAsia="lv-LV"/>
        </w:rPr>
        <w:t xml:space="preserve"> atbalsta pasākums – </w:t>
      </w:r>
      <w:r w:rsidR="00D81DAB" w:rsidRPr="00E34028">
        <w:rPr>
          <w:rFonts w:ascii="Times New Roman" w:eastAsia="Times New Roman" w:hAnsi="Times New Roman"/>
          <w:b/>
          <w:bCs/>
          <w:color w:val="000000"/>
          <w:sz w:val="24"/>
          <w:szCs w:val="24"/>
          <w:lang w:eastAsia="lv-LV"/>
        </w:rPr>
        <w:t>“</w:t>
      </w:r>
      <w:r w:rsidRPr="00E34028">
        <w:rPr>
          <w:rFonts w:ascii="Times New Roman" w:eastAsia="Times New Roman" w:hAnsi="Times New Roman"/>
          <w:b/>
          <w:bCs/>
          <w:color w:val="000000"/>
          <w:sz w:val="24"/>
          <w:szCs w:val="24"/>
          <w:lang w:eastAsia="lv-LV"/>
        </w:rPr>
        <w:t xml:space="preserve">Atgriezies </w:t>
      </w:r>
      <w:r w:rsidR="008F3108" w:rsidRPr="00E34028">
        <w:rPr>
          <w:rFonts w:ascii="Times New Roman" w:eastAsia="Times New Roman" w:hAnsi="Times New Roman"/>
          <w:b/>
          <w:bCs/>
          <w:color w:val="000000"/>
          <w:sz w:val="24"/>
          <w:szCs w:val="24"/>
          <w:lang w:eastAsia="lv-LV"/>
        </w:rPr>
        <w:t>Ķekavas</w:t>
      </w:r>
      <w:r w:rsidRPr="00E34028">
        <w:rPr>
          <w:rFonts w:ascii="Times New Roman" w:eastAsia="Times New Roman" w:hAnsi="Times New Roman"/>
          <w:b/>
          <w:bCs/>
          <w:color w:val="000000"/>
          <w:sz w:val="24"/>
          <w:szCs w:val="24"/>
          <w:lang w:eastAsia="lv-LV"/>
        </w:rPr>
        <w:t xml:space="preserve"> novadā</w:t>
      </w:r>
      <w:r w:rsidR="00D81DAB" w:rsidRPr="00E34028">
        <w:rPr>
          <w:rFonts w:ascii="Times New Roman" w:eastAsia="Times New Roman" w:hAnsi="Times New Roman"/>
          <w:b/>
          <w:bCs/>
          <w:color w:val="000000"/>
          <w:sz w:val="24"/>
          <w:szCs w:val="24"/>
          <w:lang w:eastAsia="lv-LV"/>
        </w:rPr>
        <w:t>!”</w:t>
      </w:r>
      <w:r w:rsidRPr="00E34028">
        <w:rPr>
          <w:rFonts w:ascii="Times New Roman" w:eastAsia="Times New Roman" w:hAnsi="Times New Roman"/>
          <w:b/>
          <w:bCs/>
          <w:color w:val="000000"/>
          <w:sz w:val="24"/>
          <w:szCs w:val="24"/>
          <w:lang w:eastAsia="lv-LV"/>
        </w:rPr>
        <w:t>”</w:t>
      </w:r>
    </w:p>
    <w:p w14:paraId="0D5E4C45" w14:textId="77777777" w:rsidR="004D444E" w:rsidRPr="00E34028" w:rsidRDefault="004D444E" w:rsidP="004D444E">
      <w:pPr>
        <w:spacing w:before="120" w:after="0"/>
        <w:jc w:val="both"/>
        <w:rPr>
          <w:rFonts w:ascii="Times New Roman" w:hAnsi="Times New Roman"/>
          <w:b/>
          <w:sz w:val="24"/>
          <w:szCs w:val="24"/>
        </w:rPr>
      </w:pPr>
    </w:p>
    <w:p w14:paraId="75A0AEB5" w14:textId="1FB89749" w:rsidR="004D444E" w:rsidRPr="00E34028" w:rsidRDefault="004D444E" w:rsidP="004D444E">
      <w:pPr>
        <w:spacing w:before="120" w:after="0"/>
        <w:ind w:firstLine="539"/>
        <w:jc w:val="center"/>
        <w:rPr>
          <w:rFonts w:ascii="Times New Roman" w:hAnsi="Times New Roman"/>
          <w:b/>
          <w:sz w:val="24"/>
          <w:szCs w:val="24"/>
        </w:rPr>
      </w:pPr>
      <w:r w:rsidRPr="00E34028">
        <w:rPr>
          <w:rFonts w:ascii="Times New Roman" w:hAnsi="Times New Roman"/>
          <w:b/>
          <w:sz w:val="24"/>
          <w:szCs w:val="24"/>
        </w:rPr>
        <w:t>LĪGUMS PAR PROJEKTA ĪSTENOŠANU UN PIEŠ</w:t>
      </w:r>
      <w:r w:rsidR="00A22C15" w:rsidRPr="00E34028">
        <w:rPr>
          <w:rFonts w:ascii="Times New Roman" w:hAnsi="Times New Roman"/>
          <w:b/>
          <w:sz w:val="24"/>
          <w:szCs w:val="24"/>
        </w:rPr>
        <w:t>Ķ</w:t>
      </w:r>
      <w:r w:rsidRPr="00E34028">
        <w:rPr>
          <w:rFonts w:ascii="Times New Roman" w:hAnsi="Times New Roman"/>
          <w:b/>
          <w:sz w:val="24"/>
          <w:szCs w:val="24"/>
        </w:rPr>
        <w:t>IRTĀ FINANSĒJUA IZLIETOŠANU</w:t>
      </w:r>
    </w:p>
    <w:p w14:paraId="305B4613" w14:textId="77777777" w:rsidR="004D444E" w:rsidRPr="00E34028" w:rsidRDefault="004D444E" w:rsidP="004D444E">
      <w:pPr>
        <w:spacing w:before="120" w:after="0"/>
        <w:ind w:firstLine="539"/>
        <w:jc w:val="both"/>
        <w:rPr>
          <w:rFonts w:ascii="Times New Roman" w:hAnsi="Times New Roman"/>
          <w:b/>
          <w:sz w:val="24"/>
          <w:szCs w:val="24"/>
        </w:rPr>
      </w:pPr>
    </w:p>
    <w:p w14:paraId="389C052B" w14:textId="24BC788B" w:rsidR="004D444E" w:rsidRPr="00E34028" w:rsidRDefault="008F3108" w:rsidP="004D444E">
      <w:pPr>
        <w:pStyle w:val="ListParagraph"/>
        <w:ind w:left="0"/>
        <w:jc w:val="both"/>
        <w:rPr>
          <w:rFonts w:eastAsia="Calibri"/>
          <w:sz w:val="24"/>
          <w:szCs w:val="24"/>
        </w:rPr>
      </w:pPr>
      <w:r w:rsidRPr="00E34028">
        <w:rPr>
          <w:rFonts w:eastAsia="Calibri"/>
          <w:b/>
          <w:sz w:val="24"/>
          <w:szCs w:val="24"/>
        </w:rPr>
        <w:t>Ķekavas</w:t>
      </w:r>
      <w:r w:rsidR="004D444E" w:rsidRPr="00E34028">
        <w:rPr>
          <w:rFonts w:eastAsia="Calibri"/>
          <w:b/>
          <w:sz w:val="24"/>
          <w:szCs w:val="24"/>
        </w:rPr>
        <w:t xml:space="preserve"> novada pašvaldība, </w:t>
      </w:r>
      <w:r w:rsidR="004D444E" w:rsidRPr="00E34028">
        <w:rPr>
          <w:rFonts w:eastAsia="Calibri"/>
          <w:sz w:val="24"/>
          <w:szCs w:val="24"/>
        </w:rPr>
        <w:t>kuras vārdā, pamatojoties uz Pašvaldību likumu, rīkojas izpilddirektor</w:t>
      </w:r>
      <w:r w:rsidR="00D81DAB" w:rsidRPr="00E34028">
        <w:rPr>
          <w:rFonts w:eastAsia="Calibri"/>
          <w:sz w:val="24"/>
          <w:szCs w:val="24"/>
        </w:rPr>
        <w:t>s</w:t>
      </w:r>
      <w:r w:rsidR="004D444E" w:rsidRPr="00E34028">
        <w:rPr>
          <w:rFonts w:eastAsia="Calibri"/>
          <w:sz w:val="24"/>
          <w:szCs w:val="24"/>
        </w:rPr>
        <w:t xml:space="preserve"> _______________, turpmāk – </w:t>
      </w:r>
      <w:r w:rsidR="004D444E" w:rsidRPr="00E34028">
        <w:rPr>
          <w:rFonts w:eastAsia="Calibri"/>
          <w:b/>
          <w:i/>
          <w:sz w:val="24"/>
          <w:szCs w:val="24"/>
        </w:rPr>
        <w:t>Finansētājs</w:t>
      </w:r>
      <w:r w:rsidR="004D444E" w:rsidRPr="00E34028">
        <w:rPr>
          <w:rFonts w:eastAsia="Calibri"/>
          <w:sz w:val="24"/>
          <w:szCs w:val="24"/>
        </w:rPr>
        <w:t xml:space="preserve">, no vienas puses, un </w:t>
      </w:r>
    </w:p>
    <w:p w14:paraId="547F1A49" w14:textId="55EA2CE2" w:rsidR="004D444E" w:rsidRPr="00E34028" w:rsidRDefault="004D444E" w:rsidP="004D444E">
      <w:pPr>
        <w:pStyle w:val="ListParagraph"/>
        <w:spacing w:after="120"/>
        <w:ind w:left="0"/>
        <w:jc w:val="both"/>
        <w:rPr>
          <w:rFonts w:eastAsia="Calibri"/>
          <w:sz w:val="24"/>
          <w:szCs w:val="24"/>
        </w:rPr>
      </w:pPr>
      <w:r w:rsidRPr="00E34028">
        <w:rPr>
          <w:rFonts w:eastAsia="Calibri"/>
          <w:b/>
          <w:sz w:val="24"/>
          <w:szCs w:val="24"/>
        </w:rPr>
        <w:t>____________</w:t>
      </w:r>
      <w:r w:rsidRPr="00E34028">
        <w:rPr>
          <w:rFonts w:eastAsia="Calibri"/>
          <w:sz w:val="24"/>
          <w:szCs w:val="24"/>
        </w:rPr>
        <w:t xml:space="preserve">, kuras vārdā saskaņā ar ___________ darbojas _______________________, turpmāk tekstā – </w:t>
      </w:r>
      <w:r w:rsidRPr="00E34028">
        <w:rPr>
          <w:rFonts w:eastAsia="Calibri"/>
          <w:b/>
          <w:i/>
          <w:sz w:val="24"/>
          <w:szCs w:val="24"/>
        </w:rPr>
        <w:t>Finansējuma saņēmējs</w:t>
      </w:r>
      <w:r w:rsidRPr="00E34028">
        <w:rPr>
          <w:rFonts w:eastAsia="Calibri"/>
          <w:sz w:val="24"/>
          <w:szCs w:val="24"/>
        </w:rPr>
        <w:t>, no otras puses, turpmāk tekstā kopā sauktas – Puses,</w:t>
      </w:r>
      <w:r w:rsidRPr="00E34028">
        <w:rPr>
          <w:rFonts w:eastAsia="Calibri"/>
          <w:b/>
          <w:sz w:val="24"/>
          <w:szCs w:val="24"/>
        </w:rPr>
        <w:t xml:space="preserve"> </w:t>
      </w:r>
      <w:r w:rsidRPr="00E34028">
        <w:rPr>
          <w:rFonts w:eastAsia="Calibri"/>
          <w:sz w:val="24"/>
          <w:szCs w:val="24"/>
        </w:rPr>
        <w:t>noslēdz sekojoša satura līgumu, turpmāk tekstā – Līgums:</w:t>
      </w:r>
    </w:p>
    <w:p w14:paraId="2B20504B" w14:textId="3DCC8A95" w:rsidR="004D444E" w:rsidRPr="00E34028" w:rsidRDefault="004D444E" w:rsidP="00254216">
      <w:pPr>
        <w:pStyle w:val="ListParagraph"/>
        <w:numPr>
          <w:ilvl w:val="0"/>
          <w:numId w:val="4"/>
        </w:numPr>
        <w:spacing w:before="120" w:after="120"/>
        <w:jc w:val="center"/>
        <w:rPr>
          <w:b/>
          <w:sz w:val="24"/>
          <w:szCs w:val="24"/>
        </w:rPr>
      </w:pPr>
      <w:r w:rsidRPr="00E34028">
        <w:rPr>
          <w:b/>
          <w:color w:val="000000"/>
          <w:sz w:val="24"/>
          <w:szCs w:val="24"/>
        </w:rPr>
        <w:t>Līguma priekšmets</w:t>
      </w:r>
    </w:p>
    <w:p w14:paraId="11B504B2" w14:textId="5557558F" w:rsidR="004D444E" w:rsidRPr="00E34028" w:rsidRDefault="004D444E" w:rsidP="00254216">
      <w:pPr>
        <w:tabs>
          <w:tab w:val="num" w:pos="4396"/>
        </w:tabs>
        <w:spacing w:after="0" w:line="240" w:lineRule="auto"/>
        <w:jc w:val="both"/>
        <w:rPr>
          <w:rFonts w:ascii="Times New Roman" w:eastAsia="Times New Roman" w:hAnsi="Times New Roman"/>
          <w:sz w:val="24"/>
          <w:szCs w:val="24"/>
        </w:rPr>
      </w:pPr>
      <w:r w:rsidRPr="00E34028">
        <w:rPr>
          <w:rFonts w:ascii="Times New Roman" w:eastAsia="Times New Roman" w:hAnsi="Times New Roman"/>
          <w:b/>
          <w:i/>
          <w:sz w:val="24"/>
          <w:szCs w:val="24"/>
        </w:rPr>
        <w:t>Finansējuma saņēmējs</w:t>
      </w:r>
      <w:r w:rsidRPr="00E34028">
        <w:rPr>
          <w:rFonts w:ascii="Times New Roman" w:eastAsia="Times New Roman" w:hAnsi="Times New Roman"/>
          <w:sz w:val="24"/>
          <w:szCs w:val="24"/>
        </w:rPr>
        <w:t xml:space="preserve"> apņemas veikt visas nepieciešamās darbības, lai realizētu projektu _______________________________________, turpmāk – Projekts, saskaņā ar</w:t>
      </w:r>
      <w:r w:rsidR="00D81DAB" w:rsidRPr="00E34028">
        <w:rPr>
          <w:rFonts w:ascii="Times New Roman" w:eastAsia="Times New Roman" w:hAnsi="Times New Roman"/>
          <w:sz w:val="24"/>
          <w:szCs w:val="24"/>
        </w:rPr>
        <w:t xml:space="preserve"> Finansētāja 2024.gada __.______ saistošajiem noteikumiem Nr.___</w:t>
      </w:r>
      <w:r w:rsidRPr="00E34028">
        <w:rPr>
          <w:rFonts w:ascii="Times New Roman" w:eastAsia="Times New Roman" w:hAnsi="Times New Roman"/>
          <w:sz w:val="24"/>
          <w:szCs w:val="24"/>
        </w:rPr>
        <w:t xml:space="preserve"> </w:t>
      </w:r>
      <w:r w:rsidR="00D81DAB" w:rsidRPr="00E34028">
        <w:rPr>
          <w:rFonts w:ascii="Times New Roman" w:eastAsia="Times New Roman" w:hAnsi="Times New Roman"/>
          <w:sz w:val="24"/>
          <w:szCs w:val="24"/>
        </w:rPr>
        <w:t>“</w:t>
      </w:r>
      <w:r w:rsidR="00D81DAB" w:rsidRPr="00E34028">
        <w:rPr>
          <w:rFonts w:ascii="Times New Roman" w:eastAsia="Times New Roman" w:hAnsi="Times New Roman"/>
          <w:b/>
          <w:i/>
          <w:sz w:val="24"/>
          <w:szCs w:val="24"/>
        </w:rPr>
        <w:t>K</w:t>
      </w:r>
      <w:r w:rsidRPr="00E34028">
        <w:rPr>
          <w:rFonts w:ascii="Times New Roman" w:eastAsia="Times New Roman" w:hAnsi="Times New Roman"/>
          <w:b/>
          <w:i/>
          <w:sz w:val="24"/>
          <w:szCs w:val="24"/>
        </w:rPr>
        <w:t>onkursa „</w:t>
      </w:r>
      <w:proofErr w:type="spellStart"/>
      <w:r w:rsidRPr="00E34028">
        <w:rPr>
          <w:rFonts w:ascii="Times New Roman" w:eastAsia="Times New Roman" w:hAnsi="Times New Roman"/>
          <w:b/>
          <w:i/>
          <w:sz w:val="24"/>
          <w:szCs w:val="24"/>
        </w:rPr>
        <w:t>Remigrācijas</w:t>
      </w:r>
      <w:proofErr w:type="spellEnd"/>
      <w:r w:rsidRPr="00E34028">
        <w:rPr>
          <w:rFonts w:ascii="Times New Roman" w:eastAsia="Times New Roman" w:hAnsi="Times New Roman"/>
          <w:b/>
          <w:i/>
          <w:sz w:val="24"/>
          <w:szCs w:val="24"/>
        </w:rPr>
        <w:t xml:space="preserve"> atbalsta pasākums – </w:t>
      </w:r>
      <w:r w:rsidR="00D81DAB" w:rsidRPr="00E34028">
        <w:rPr>
          <w:rFonts w:ascii="Times New Roman" w:eastAsia="Times New Roman" w:hAnsi="Times New Roman"/>
          <w:b/>
          <w:i/>
          <w:sz w:val="24"/>
          <w:szCs w:val="24"/>
        </w:rPr>
        <w:t>“</w:t>
      </w:r>
      <w:r w:rsidRPr="00E34028">
        <w:rPr>
          <w:rFonts w:ascii="Times New Roman" w:eastAsia="Times New Roman" w:hAnsi="Times New Roman"/>
          <w:b/>
          <w:i/>
          <w:sz w:val="24"/>
          <w:szCs w:val="24"/>
        </w:rPr>
        <w:t xml:space="preserve">Atgriezies </w:t>
      </w:r>
      <w:r w:rsidR="008F3108" w:rsidRPr="00E34028">
        <w:rPr>
          <w:rFonts w:ascii="Times New Roman" w:eastAsia="Times New Roman" w:hAnsi="Times New Roman"/>
          <w:b/>
          <w:i/>
          <w:sz w:val="24"/>
          <w:szCs w:val="24"/>
        </w:rPr>
        <w:t>Ķekavas</w:t>
      </w:r>
      <w:r w:rsidRPr="00E34028">
        <w:rPr>
          <w:rFonts w:ascii="Times New Roman" w:eastAsia="Times New Roman" w:hAnsi="Times New Roman"/>
          <w:b/>
          <w:i/>
          <w:sz w:val="24"/>
          <w:szCs w:val="24"/>
        </w:rPr>
        <w:t xml:space="preserve"> novadā</w:t>
      </w:r>
      <w:r w:rsidR="00D81DAB" w:rsidRPr="00E34028">
        <w:rPr>
          <w:rFonts w:ascii="Times New Roman" w:eastAsia="Times New Roman" w:hAnsi="Times New Roman"/>
          <w:b/>
          <w:i/>
          <w:sz w:val="24"/>
          <w:szCs w:val="24"/>
        </w:rPr>
        <w:t>!”</w:t>
      </w:r>
      <w:r w:rsidRPr="00E34028">
        <w:rPr>
          <w:rFonts w:ascii="Times New Roman" w:eastAsia="Times New Roman" w:hAnsi="Times New Roman"/>
          <w:b/>
          <w:i/>
          <w:sz w:val="24"/>
          <w:szCs w:val="24"/>
        </w:rPr>
        <w:t>” nolikum</w:t>
      </w:r>
      <w:r w:rsidR="00D81DAB" w:rsidRPr="00E34028">
        <w:rPr>
          <w:rFonts w:ascii="Times New Roman" w:eastAsia="Times New Roman" w:hAnsi="Times New Roman"/>
          <w:b/>
          <w:i/>
          <w:sz w:val="24"/>
          <w:szCs w:val="24"/>
        </w:rPr>
        <w:t xml:space="preserve">s” </w:t>
      </w:r>
      <w:r w:rsidRPr="00E34028">
        <w:rPr>
          <w:rFonts w:ascii="Times New Roman" w:eastAsia="Times New Roman" w:hAnsi="Times New Roman"/>
          <w:sz w:val="24"/>
          <w:szCs w:val="24"/>
        </w:rPr>
        <w:t>(turpmāk – No</w:t>
      </w:r>
      <w:r w:rsidR="008F3108" w:rsidRPr="00E34028">
        <w:rPr>
          <w:rFonts w:ascii="Times New Roman" w:eastAsia="Times New Roman" w:hAnsi="Times New Roman"/>
          <w:sz w:val="24"/>
          <w:szCs w:val="24"/>
        </w:rPr>
        <w:t>teikumi</w:t>
      </w:r>
      <w:r w:rsidRPr="00E34028">
        <w:rPr>
          <w:rFonts w:ascii="Times New Roman" w:eastAsia="Times New Roman" w:hAnsi="Times New Roman"/>
          <w:sz w:val="24"/>
          <w:szCs w:val="24"/>
        </w:rPr>
        <w:t>)</w:t>
      </w:r>
      <w:r w:rsidR="00D81DAB" w:rsidRPr="00E34028">
        <w:rPr>
          <w:rFonts w:ascii="Times New Roman" w:eastAsia="Times New Roman" w:hAnsi="Times New Roman"/>
          <w:sz w:val="24"/>
          <w:szCs w:val="24"/>
        </w:rPr>
        <w:t>,</w:t>
      </w:r>
      <w:r w:rsidRPr="00E34028">
        <w:rPr>
          <w:rFonts w:ascii="Times New Roman" w:eastAsia="Times New Roman" w:hAnsi="Times New Roman"/>
          <w:sz w:val="24"/>
          <w:szCs w:val="24"/>
        </w:rPr>
        <w:t xml:space="preserve"> Projekta pieteikumu </w:t>
      </w:r>
      <w:r w:rsidRPr="00E34028">
        <w:rPr>
          <w:rFonts w:ascii="Times New Roman" w:eastAsia="Times New Roman" w:hAnsi="Times New Roman"/>
          <w:i/>
          <w:sz w:val="24"/>
          <w:szCs w:val="24"/>
        </w:rPr>
        <w:t>(1. pielikums)</w:t>
      </w:r>
      <w:r w:rsidRPr="00E34028">
        <w:rPr>
          <w:rFonts w:ascii="Times New Roman" w:eastAsia="Times New Roman" w:hAnsi="Times New Roman"/>
          <w:sz w:val="24"/>
          <w:szCs w:val="24"/>
        </w:rPr>
        <w:t>, Projekta tāmi (</w:t>
      </w:r>
      <w:r w:rsidRPr="00E34028">
        <w:rPr>
          <w:rFonts w:ascii="Times New Roman" w:eastAsia="Times New Roman" w:hAnsi="Times New Roman"/>
          <w:i/>
          <w:iCs/>
          <w:sz w:val="24"/>
          <w:szCs w:val="24"/>
        </w:rPr>
        <w:t>2.</w:t>
      </w:r>
      <w:r w:rsidRPr="00E34028">
        <w:rPr>
          <w:rFonts w:ascii="Times New Roman" w:eastAsia="Times New Roman" w:hAnsi="Times New Roman"/>
          <w:i/>
          <w:sz w:val="24"/>
          <w:szCs w:val="24"/>
        </w:rPr>
        <w:t xml:space="preserve">pielikums) </w:t>
      </w:r>
      <w:r w:rsidRPr="00E34028">
        <w:rPr>
          <w:rFonts w:ascii="Times New Roman" w:eastAsia="Times New Roman" w:hAnsi="Times New Roman"/>
          <w:sz w:val="24"/>
          <w:szCs w:val="24"/>
        </w:rPr>
        <w:t>un citiem pielikumiem atkarībā no Projekta specifikas.</w:t>
      </w:r>
    </w:p>
    <w:p w14:paraId="6881E406" w14:textId="6F08F594" w:rsidR="004D444E" w:rsidRPr="00E34028" w:rsidRDefault="00254216" w:rsidP="004D444E">
      <w:pPr>
        <w:spacing w:before="120" w:after="120" w:line="240" w:lineRule="auto"/>
        <w:ind w:left="714"/>
        <w:jc w:val="center"/>
        <w:rPr>
          <w:rFonts w:ascii="Times New Roman" w:eastAsia="Times New Roman" w:hAnsi="Times New Roman"/>
          <w:b/>
          <w:color w:val="000000"/>
          <w:sz w:val="24"/>
          <w:szCs w:val="24"/>
        </w:rPr>
      </w:pPr>
      <w:r w:rsidRPr="00E34028">
        <w:rPr>
          <w:rFonts w:ascii="Times New Roman" w:eastAsia="Times New Roman" w:hAnsi="Times New Roman"/>
          <w:b/>
          <w:color w:val="000000"/>
          <w:sz w:val="24"/>
          <w:szCs w:val="24"/>
        </w:rPr>
        <w:t xml:space="preserve">2. </w:t>
      </w:r>
      <w:r w:rsidR="004D444E" w:rsidRPr="00E34028">
        <w:rPr>
          <w:rFonts w:ascii="Times New Roman" w:eastAsia="Times New Roman" w:hAnsi="Times New Roman"/>
          <w:b/>
          <w:color w:val="000000"/>
          <w:sz w:val="24"/>
          <w:szCs w:val="24"/>
        </w:rPr>
        <w:t>Līguma summa un norēķinu kārtība</w:t>
      </w:r>
    </w:p>
    <w:p w14:paraId="3ED609AA" w14:textId="2D52EFA3" w:rsidR="00254216" w:rsidRPr="00E34028" w:rsidRDefault="004D444E" w:rsidP="00254216">
      <w:pPr>
        <w:pStyle w:val="ListParagraph"/>
        <w:numPr>
          <w:ilvl w:val="1"/>
          <w:numId w:val="6"/>
        </w:numPr>
        <w:ind w:left="567" w:hanging="567"/>
        <w:jc w:val="both"/>
        <w:rPr>
          <w:sz w:val="24"/>
          <w:szCs w:val="24"/>
        </w:rPr>
      </w:pPr>
      <w:r w:rsidRPr="00E34028">
        <w:rPr>
          <w:sz w:val="24"/>
          <w:szCs w:val="24"/>
        </w:rPr>
        <w:t xml:space="preserve">Līguma kopējā summā </w:t>
      </w:r>
      <w:r w:rsidR="00D81DAB" w:rsidRPr="00E34028">
        <w:rPr>
          <w:sz w:val="24"/>
          <w:szCs w:val="24"/>
        </w:rPr>
        <w:t>ir</w:t>
      </w:r>
      <w:r w:rsidRPr="00E34028">
        <w:rPr>
          <w:sz w:val="24"/>
          <w:szCs w:val="24"/>
        </w:rPr>
        <w:t xml:space="preserve"> </w:t>
      </w:r>
      <w:r w:rsidRPr="00E34028">
        <w:rPr>
          <w:b/>
          <w:sz w:val="24"/>
          <w:szCs w:val="24"/>
        </w:rPr>
        <w:t>EUR ________</w:t>
      </w:r>
      <w:r w:rsidRPr="00E34028">
        <w:rPr>
          <w:sz w:val="24"/>
          <w:szCs w:val="24"/>
        </w:rPr>
        <w:t xml:space="preserve"> (</w:t>
      </w:r>
      <w:r w:rsidRPr="00E34028">
        <w:rPr>
          <w:i/>
          <w:sz w:val="24"/>
          <w:szCs w:val="24"/>
        </w:rPr>
        <w:t>summa vārdiem</w:t>
      </w:r>
      <w:r w:rsidRPr="00E34028">
        <w:rPr>
          <w:sz w:val="24"/>
          <w:szCs w:val="24"/>
        </w:rPr>
        <w:t>), turpmāk – Finansējums</w:t>
      </w:r>
      <w:r w:rsidR="00254216" w:rsidRPr="00E34028">
        <w:rPr>
          <w:sz w:val="24"/>
          <w:szCs w:val="24"/>
        </w:rPr>
        <w:t>.</w:t>
      </w:r>
    </w:p>
    <w:p w14:paraId="0A8E61F7" w14:textId="61C009DE" w:rsidR="004D444E" w:rsidRPr="00E34028" w:rsidRDefault="004D444E" w:rsidP="00254216">
      <w:pPr>
        <w:pStyle w:val="ListParagraph"/>
        <w:numPr>
          <w:ilvl w:val="1"/>
          <w:numId w:val="6"/>
        </w:numPr>
        <w:ind w:left="567" w:hanging="567"/>
        <w:jc w:val="both"/>
        <w:rPr>
          <w:sz w:val="24"/>
          <w:szCs w:val="24"/>
        </w:rPr>
      </w:pPr>
      <w:r w:rsidRPr="00E34028">
        <w:rPr>
          <w:b/>
          <w:i/>
          <w:sz w:val="24"/>
          <w:szCs w:val="24"/>
        </w:rPr>
        <w:t>Finansētājs</w:t>
      </w:r>
      <w:r w:rsidRPr="00E34028">
        <w:rPr>
          <w:sz w:val="24"/>
          <w:szCs w:val="24"/>
        </w:rPr>
        <w:t xml:space="preserve"> </w:t>
      </w:r>
      <w:r w:rsidR="00254216" w:rsidRPr="00E34028">
        <w:rPr>
          <w:sz w:val="24"/>
          <w:szCs w:val="24"/>
        </w:rPr>
        <w:t xml:space="preserve">Finansējumu </w:t>
      </w:r>
      <w:r w:rsidRPr="00E34028">
        <w:rPr>
          <w:sz w:val="24"/>
          <w:szCs w:val="24"/>
        </w:rPr>
        <w:t xml:space="preserve">pārskaita </w:t>
      </w:r>
      <w:r w:rsidRPr="00E34028">
        <w:rPr>
          <w:b/>
          <w:i/>
          <w:sz w:val="24"/>
          <w:szCs w:val="24"/>
        </w:rPr>
        <w:t>Finansējuma saņēmējam</w:t>
      </w:r>
      <w:r w:rsidRPr="00E34028">
        <w:rPr>
          <w:sz w:val="24"/>
          <w:szCs w:val="24"/>
        </w:rPr>
        <w:t xml:space="preserve"> 10 (desmit) darba dienu laikā no Līguma </w:t>
      </w:r>
      <w:r w:rsidR="00254216" w:rsidRPr="00E34028">
        <w:rPr>
          <w:sz w:val="24"/>
          <w:szCs w:val="24"/>
        </w:rPr>
        <w:t>spēkā stāšanās</w:t>
      </w:r>
      <w:r w:rsidRPr="00E34028">
        <w:rPr>
          <w:sz w:val="24"/>
          <w:szCs w:val="24"/>
        </w:rPr>
        <w:t xml:space="preserve"> dienas un rēķina saņemšanas</w:t>
      </w:r>
      <w:r w:rsidR="00254216" w:rsidRPr="00E34028">
        <w:rPr>
          <w:sz w:val="24"/>
          <w:szCs w:val="24"/>
        </w:rPr>
        <w:t xml:space="preserve">. Finansējums tiek nosūtīts uz </w:t>
      </w:r>
      <w:r w:rsidRPr="00E34028">
        <w:rPr>
          <w:sz w:val="24"/>
          <w:szCs w:val="24"/>
        </w:rPr>
        <w:t>Finansējuma saņēmēja norādīto kredītiestādes kontu.</w:t>
      </w:r>
    </w:p>
    <w:p w14:paraId="1350EB4B" w14:textId="77777777" w:rsidR="004D444E" w:rsidRPr="00E34028" w:rsidRDefault="004D444E" w:rsidP="004D444E">
      <w:pPr>
        <w:pStyle w:val="ListParagraph"/>
        <w:numPr>
          <w:ilvl w:val="0"/>
          <w:numId w:val="3"/>
        </w:numPr>
        <w:spacing w:before="120" w:after="120"/>
        <w:jc w:val="center"/>
        <w:rPr>
          <w:b/>
          <w:color w:val="000000"/>
          <w:sz w:val="24"/>
          <w:szCs w:val="24"/>
        </w:rPr>
      </w:pPr>
      <w:r w:rsidRPr="00E34028">
        <w:rPr>
          <w:b/>
          <w:sz w:val="24"/>
          <w:szCs w:val="24"/>
        </w:rPr>
        <w:t>Finansējuma saņēmēja tiesības un pienākumi</w:t>
      </w:r>
    </w:p>
    <w:p w14:paraId="41968B7B" w14:textId="77777777" w:rsidR="00254216" w:rsidRPr="00E34028" w:rsidRDefault="00254216" w:rsidP="00254216">
      <w:pPr>
        <w:numPr>
          <w:ilvl w:val="1"/>
          <w:numId w:val="3"/>
        </w:numPr>
        <w:spacing w:after="0" w:line="240" w:lineRule="auto"/>
        <w:ind w:left="567" w:hanging="567"/>
        <w:jc w:val="both"/>
        <w:rPr>
          <w:rFonts w:ascii="Times New Roman" w:eastAsia="Times New Roman" w:hAnsi="Times New Roman"/>
          <w:sz w:val="24"/>
          <w:szCs w:val="24"/>
        </w:rPr>
      </w:pPr>
      <w:bookmarkStart w:id="0" w:name="_Hlk159221532"/>
      <w:r w:rsidRPr="00E34028">
        <w:rPr>
          <w:rFonts w:ascii="Times New Roman" w:eastAsia="Times New Roman" w:hAnsi="Times New Roman"/>
          <w:b/>
          <w:bCs/>
          <w:i/>
          <w:iCs/>
          <w:sz w:val="24"/>
          <w:szCs w:val="24"/>
        </w:rPr>
        <w:t>Finansējuma saņēmējs</w:t>
      </w:r>
      <w:r w:rsidRPr="00E34028">
        <w:rPr>
          <w:rFonts w:ascii="Times New Roman" w:eastAsia="Times New Roman" w:hAnsi="Times New Roman"/>
          <w:sz w:val="24"/>
          <w:szCs w:val="24"/>
        </w:rPr>
        <w:t xml:space="preserve"> </w:t>
      </w:r>
      <w:bookmarkEnd w:id="0"/>
      <w:r w:rsidR="004D444E" w:rsidRPr="00E34028">
        <w:rPr>
          <w:rFonts w:ascii="Times New Roman" w:eastAsia="Times New Roman" w:hAnsi="Times New Roman"/>
          <w:sz w:val="24"/>
          <w:szCs w:val="24"/>
        </w:rPr>
        <w:t xml:space="preserve">Projektu </w:t>
      </w:r>
      <w:r w:rsidRPr="00E34028">
        <w:rPr>
          <w:rFonts w:ascii="Times New Roman" w:eastAsia="Times New Roman" w:hAnsi="Times New Roman"/>
          <w:sz w:val="24"/>
          <w:szCs w:val="24"/>
        </w:rPr>
        <w:t xml:space="preserve">realizē </w:t>
      </w:r>
      <w:r w:rsidR="004D444E" w:rsidRPr="00E34028">
        <w:rPr>
          <w:rFonts w:ascii="Times New Roman" w:eastAsia="Times New Roman" w:hAnsi="Times New Roman"/>
          <w:sz w:val="24"/>
          <w:szCs w:val="24"/>
        </w:rPr>
        <w:t>profesionāli, kvalitatīvi un atbilstoši Līguma un normatīvo aktu prasībām</w:t>
      </w:r>
      <w:r w:rsidRPr="00E34028">
        <w:rPr>
          <w:rFonts w:ascii="Times New Roman" w:eastAsia="Times New Roman" w:hAnsi="Times New Roman"/>
          <w:sz w:val="24"/>
          <w:szCs w:val="24"/>
        </w:rPr>
        <w:t>.</w:t>
      </w:r>
    </w:p>
    <w:p w14:paraId="15DDF308" w14:textId="1F4778B2" w:rsidR="00254216" w:rsidRPr="00E34028" w:rsidRDefault="00254216" w:rsidP="00254216">
      <w:pPr>
        <w:numPr>
          <w:ilvl w:val="1"/>
          <w:numId w:val="3"/>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b/>
          <w:bCs/>
          <w:i/>
          <w:iCs/>
          <w:sz w:val="24"/>
          <w:szCs w:val="24"/>
        </w:rPr>
        <w:t>Finansējuma saņēmējs</w:t>
      </w:r>
      <w:r w:rsidRPr="00E34028">
        <w:rPr>
          <w:rFonts w:ascii="Times New Roman" w:eastAsia="Times New Roman" w:hAnsi="Times New Roman"/>
          <w:sz w:val="24"/>
          <w:szCs w:val="24"/>
        </w:rPr>
        <w:t xml:space="preserve"> n</w:t>
      </w:r>
      <w:r w:rsidR="004D444E" w:rsidRPr="00E34028">
        <w:rPr>
          <w:rFonts w:ascii="Times New Roman" w:eastAsia="Times New Roman" w:hAnsi="Times New Roman"/>
          <w:sz w:val="24"/>
          <w:szCs w:val="24"/>
        </w:rPr>
        <w:t>odrošin</w:t>
      </w:r>
      <w:r w:rsidRPr="00E34028">
        <w:rPr>
          <w:rFonts w:ascii="Times New Roman" w:eastAsia="Times New Roman" w:hAnsi="Times New Roman"/>
          <w:sz w:val="24"/>
          <w:szCs w:val="24"/>
        </w:rPr>
        <w:t>a</w:t>
      </w:r>
      <w:r w:rsidR="004D444E" w:rsidRPr="00E34028">
        <w:rPr>
          <w:rFonts w:ascii="Times New Roman" w:eastAsia="Times New Roman" w:hAnsi="Times New Roman"/>
          <w:sz w:val="24"/>
          <w:szCs w:val="24"/>
        </w:rPr>
        <w:t>, lai Projekta izpildes laikā netiktu pieļautas patvaļīgas atkāpes no Līguma noteikumiem, Projekta izdevumu tāmē noteiktās Projekta izpildes kārtības, termiņiem un finanšu izlietojuma, izņemot Līgumā atrunātos gadījumus</w:t>
      </w:r>
      <w:r w:rsidRPr="00E34028">
        <w:rPr>
          <w:rFonts w:ascii="Times New Roman" w:eastAsia="Times New Roman" w:hAnsi="Times New Roman"/>
          <w:sz w:val="24"/>
          <w:szCs w:val="24"/>
        </w:rPr>
        <w:t>.</w:t>
      </w:r>
    </w:p>
    <w:p w14:paraId="1BF7A0CC" w14:textId="77777777" w:rsidR="005B4F07" w:rsidRPr="00E34028" w:rsidRDefault="005B4F07" w:rsidP="005B4F07">
      <w:pPr>
        <w:numPr>
          <w:ilvl w:val="1"/>
          <w:numId w:val="3"/>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color w:val="000000"/>
          <w:sz w:val="24"/>
          <w:szCs w:val="24"/>
        </w:rPr>
        <w:t>Par j</w:t>
      </w:r>
      <w:r w:rsidR="004D444E" w:rsidRPr="00E34028">
        <w:rPr>
          <w:rFonts w:ascii="Times New Roman" w:eastAsia="Times New Roman" w:hAnsi="Times New Roman"/>
          <w:color w:val="000000"/>
          <w:sz w:val="24"/>
          <w:szCs w:val="24"/>
        </w:rPr>
        <w:t>ebkur</w:t>
      </w:r>
      <w:r w:rsidRPr="00E34028">
        <w:rPr>
          <w:rFonts w:ascii="Times New Roman" w:eastAsia="Times New Roman" w:hAnsi="Times New Roman"/>
          <w:color w:val="000000"/>
          <w:sz w:val="24"/>
          <w:szCs w:val="24"/>
        </w:rPr>
        <w:t>ām</w:t>
      </w:r>
      <w:r w:rsidR="004D444E" w:rsidRPr="00E34028">
        <w:rPr>
          <w:rFonts w:ascii="Times New Roman" w:eastAsia="Times New Roman" w:hAnsi="Times New Roman"/>
          <w:color w:val="000000"/>
          <w:sz w:val="24"/>
          <w:szCs w:val="24"/>
        </w:rPr>
        <w:t xml:space="preserve"> izmaiņ</w:t>
      </w:r>
      <w:r w:rsidRPr="00E34028">
        <w:rPr>
          <w:rFonts w:ascii="Times New Roman" w:eastAsia="Times New Roman" w:hAnsi="Times New Roman"/>
          <w:color w:val="000000"/>
          <w:sz w:val="24"/>
          <w:szCs w:val="24"/>
        </w:rPr>
        <w:t>ām</w:t>
      </w:r>
      <w:r w:rsidR="004D444E" w:rsidRPr="00E34028">
        <w:rPr>
          <w:rFonts w:ascii="Times New Roman" w:eastAsia="Times New Roman" w:hAnsi="Times New Roman"/>
          <w:color w:val="000000"/>
          <w:sz w:val="24"/>
          <w:szCs w:val="24"/>
        </w:rPr>
        <w:t xml:space="preserve"> Projekta izpildes gaitā (īstenošanas termiņi, norises laiks, vieta u.tml.)</w:t>
      </w:r>
      <w:r w:rsidR="00254216" w:rsidRPr="00E34028">
        <w:rPr>
          <w:rFonts w:ascii="Times New Roman" w:eastAsia="Times New Roman" w:hAnsi="Times New Roman"/>
          <w:color w:val="000000"/>
          <w:sz w:val="24"/>
          <w:szCs w:val="24"/>
        </w:rPr>
        <w:t xml:space="preserve"> </w:t>
      </w:r>
      <w:r w:rsidRPr="00E34028">
        <w:rPr>
          <w:rFonts w:ascii="Times New Roman" w:eastAsia="Times New Roman" w:hAnsi="Times New Roman"/>
          <w:b/>
          <w:bCs/>
          <w:i/>
          <w:iCs/>
          <w:color w:val="000000"/>
          <w:sz w:val="24"/>
          <w:szCs w:val="24"/>
        </w:rPr>
        <w:t>Finansējuma saņēmējs</w:t>
      </w:r>
      <w:r w:rsidRPr="00E34028">
        <w:rPr>
          <w:rFonts w:ascii="Times New Roman" w:eastAsia="Times New Roman" w:hAnsi="Times New Roman"/>
          <w:color w:val="000000"/>
          <w:sz w:val="24"/>
          <w:szCs w:val="24"/>
        </w:rPr>
        <w:t xml:space="preserve"> </w:t>
      </w:r>
      <w:r w:rsidR="00254216" w:rsidRPr="00E34028">
        <w:rPr>
          <w:rFonts w:ascii="Times New Roman" w:eastAsia="Times New Roman" w:hAnsi="Times New Roman"/>
          <w:color w:val="000000"/>
          <w:sz w:val="24"/>
          <w:szCs w:val="24"/>
        </w:rPr>
        <w:t xml:space="preserve">informē </w:t>
      </w:r>
      <w:r w:rsidR="00254216" w:rsidRPr="00E34028">
        <w:rPr>
          <w:rFonts w:ascii="Times New Roman" w:eastAsia="Times New Roman" w:hAnsi="Times New Roman"/>
          <w:b/>
          <w:bCs/>
          <w:i/>
          <w:iCs/>
          <w:color w:val="000000"/>
          <w:sz w:val="24"/>
          <w:szCs w:val="24"/>
        </w:rPr>
        <w:t>Finansētāju</w:t>
      </w:r>
      <w:r w:rsidR="00254216" w:rsidRPr="00E34028">
        <w:rPr>
          <w:rFonts w:ascii="Times New Roman" w:eastAsia="Times New Roman" w:hAnsi="Times New Roman"/>
          <w:color w:val="000000"/>
          <w:sz w:val="24"/>
          <w:szCs w:val="24"/>
        </w:rPr>
        <w:t xml:space="preserve"> </w:t>
      </w:r>
      <w:proofErr w:type="spellStart"/>
      <w:r w:rsidRPr="00E34028">
        <w:rPr>
          <w:rFonts w:ascii="Times New Roman" w:eastAsia="Times New Roman" w:hAnsi="Times New Roman"/>
          <w:color w:val="000000"/>
          <w:sz w:val="24"/>
          <w:szCs w:val="24"/>
        </w:rPr>
        <w:t>rakstveidā</w:t>
      </w:r>
      <w:proofErr w:type="spellEnd"/>
      <w:r w:rsidRPr="00E34028">
        <w:rPr>
          <w:rFonts w:ascii="Times New Roman" w:eastAsia="Times New Roman" w:hAnsi="Times New Roman"/>
          <w:color w:val="000000"/>
          <w:sz w:val="24"/>
          <w:szCs w:val="24"/>
        </w:rPr>
        <w:t>.</w:t>
      </w:r>
    </w:p>
    <w:p w14:paraId="7C08E40E" w14:textId="13EDFF7C" w:rsidR="004D444E" w:rsidRPr="00E34028" w:rsidRDefault="00254216" w:rsidP="005B4F07">
      <w:pPr>
        <w:numPr>
          <w:ilvl w:val="1"/>
          <w:numId w:val="3"/>
        </w:numPr>
        <w:spacing w:after="0" w:line="240" w:lineRule="auto"/>
        <w:ind w:left="567" w:hanging="567"/>
        <w:jc w:val="both"/>
        <w:rPr>
          <w:rFonts w:ascii="Times New Roman" w:eastAsia="Times New Roman" w:hAnsi="Times New Roman"/>
          <w:sz w:val="24"/>
          <w:szCs w:val="24"/>
        </w:rPr>
      </w:pPr>
      <w:r w:rsidRPr="00E34028">
        <w:rPr>
          <w:rFonts w:ascii="Times New Roman" w:hAnsi="Times New Roman"/>
          <w:b/>
          <w:bCs/>
          <w:i/>
          <w:iCs/>
          <w:sz w:val="24"/>
          <w:szCs w:val="24"/>
        </w:rPr>
        <w:t>Finansējuma saņēmēj</w:t>
      </w:r>
      <w:r w:rsidR="005B4F07" w:rsidRPr="00E34028">
        <w:rPr>
          <w:rFonts w:ascii="Times New Roman" w:hAnsi="Times New Roman"/>
          <w:b/>
          <w:bCs/>
          <w:i/>
          <w:iCs/>
          <w:sz w:val="24"/>
          <w:szCs w:val="24"/>
        </w:rPr>
        <w:t>s</w:t>
      </w:r>
      <w:r w:rsidRPr="00E34028">
        <w:rPr>
          <w:rFonts w:ascii="Times New Roman" w:hAnsi="Times New Roman"/>
          <w:sz w:val="24"/>
          <w:szCs w:val="24"/>
        </w:rPr>
        <w:t xml:space="preserve"> b</w:t>
      </w:r>
      <w:r w:rsidR="004D444E" w:rsidRPr="00E34028">
        <w:rPr>
          <w:rFonts w:ascii="Times New Roman" w:hAnsi="Times New Roman"/>
          <w:sz w:val="24"/>
          <w:szCs w:val="24"/>
        </w:rPr>
        <w:t xml:space="preserve">ez saskaņošanas ar </w:t>
      </w:r>
      <w:r w:rsidR="004D444E" w:rsidRPr="00E34028">
        <w:rPr>
          <w:rFonts w:ascii="Times New Roman" w:hAnsi="Times New Roman"/>
          <w:b/>
          <w:i/>
          <w:sz w:val="24"/>
          <w:szCs w:val="24"/>
        </w:rPr>
        <w:t>Finansētāju</w:t>
      </w:r>
      <w:r w:rsidR="004D444E" w:rsidRPr="00E34028">
        <w:rPr>
          <w:rFonts w:ascii="Times New Roman" w:hAnsi="Times New Roman"/>
          <w:sz w:val="24"/>
          <w:szCs w:val="24"/>
        </w:rPr>
        <w:t xml:space="preserve"> nav tiesīgs Līguma ietvaros </w:t>
      </w:r>
      <w:r w:rsidR="005B4F07" w:rsidRPr="00E34028">
        <w:rPr>
          <w:rFonts w:ascii="Times New Roman" w:hAnsi="Times New Roman"/>
          <w:sz w:val="24"/>
          <w:szCs w:val="24"/>
        </w:rPr>
        <w:t xml:space="preserve">ar Projekta izpildi </w:t>
      </w:r>
      <w:r w:rsidR="004D444E" w:rsidRPr="00E34028">
        <w:rPr>
          <w:rFonts w:ascii="Times New Roman" w:hAnsi="Times New Roman"/>
          <w:sz w:val="24"/>
          <w:szCs w:val="24"/>
        </w:rPr>
        <w:t>uzņemtās saistības nodot izpildei trešajām personām</w:t>
      </w:r>
      <w:r w:rsidR="005B4F07" w:rsidRPr="00E34028">
        <w:rPr>
          <w:rFonts w:ascii="Times New Roman" w:hAnsi="Times New Roman"/>
          <w:sz w:val="24"/>
          <w:szCs w:val="24"/>
        </w:rPr>
        <w:t xml:space="preserve"> vai veikt citas izmaiņas Projekta izpildes gaitā</w:t>
      </w:r>
      <w:r w:rsidR="004D444E" w:rsidRPr="00E34028">
        <w:rPr>
          <w:rFonts w:ascii="Times New Roman" w:hAnsi="Times New Roman"/>
          <w:sz w:val="24"/>
          <w:szCs w:val="24"/>
        </w:rPr>
        <w:t>.</w:t>
      </w:r>
    </w:p>
    <w:p w14:paraId="7C21DC34" w14:textId="39AF7E6D" w:rsidR="004D444E" w:rsidRPr="00E34028" w:rsidRDefault="004D444E" w:rsidP="004D444E">
      <w:pPr>
        <w:numPr>
          <w:ilvl w:val="1"/>
          <w:numId w:val="3"/>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Ja </w:t>
      </w:r>
      <w:r w:rsidRPr="00E34028">
        <w:rPr>
          <w:rFonts w:ascii="Times New Roman" w:eastAsia="Times New Roman" w:hAnsi="Times New Roman"/>
          <w:b/>
          <w:i/>
          <w:sz w:val="24"/>
          <w:szCs w:val="24"/>
        </w:rPr>
        <w:t>Finansētājs</w:t>
      </w:r>
      <w:r w:rsidRPr="00E34028">
        <w:rPr>
          <w:rFonts w:ascii="Times New Roman" w:eastAsia="Times New Roman" w:hAnsi="Times New Roman"/>
          <w:sz w:val="24"/>
          <w:szCs w:val="24"/>
        </w:rPr>
        <w:t xml:space="preserve"> konstatē neatbilstību Projekta un Līguma izpildē</w:t>
      </w:r>
      <w:r w:rsidR="00D81DAB" w:rsidRPr="00E34028">
        <w:rPr>
          <w:rFonts w:ascii="Times New Roman" w:eastAsia="Times New Roman" w:hAnsi="Times New Roman"/>
          <w:sz w:val="24"/>
          <w:szCs w:val="24"/>
        </w:rPr>
        <w:t>,</w:t>
      </w:r>
      <w:r w:rsidRPr="00E34028">
        <w:rPr>
          <w:rFonts w:ascii="Times New Roman" w:eastAsia="Times New Roman" w:hAnsi="Times New Roman"/>
          <w:sz w:val="24"/>
          <w:szCs w:val="24"/>
        </w:rPr>
        <w:t xml:space="preserve"> un pieprasa sniegt rakstveida paskaidrojumu, tad </w:t>
      </w:r>
      <w:r w:rsidRPr="00E34028">
        <w:rPr>
          <w:rFonts w:ascii="Times New Roman" w:eastAsia="Times New Roman" w:hAnsi="Times New Roman"/>
          <w:b/>
          <w:i/>
          <w:sz w:val="24"/>
          <w:szCs w:val="24"/>
        </w:rPr>
        <w:t>Finansējuma saņēmējam</w:t>
      </w:r>
      <w:r w:rsidRPr="00E34028">
        <w:rPr>
          <w:rFonts w:ascii="Times New Roman" w:eastAsia="Times New Roman" w:hAnsi="Times New Roman"/>
          <w:sz w:val="24"/>
          <w:szCs w:val="24"/>
        </w:rPr>
        <w:t xml:space="preserve"> tas ir jāsniedz 3 (trīs) darba dienu laikā.</w:t>
      </w:r>
    </w:p>
    <w:p w14:paraId="3A099F1E" w14:textId="2484D241" w:rsidR="004D444E" w:rsidRPr="00E34028" w:rsidRDefault="009C7F58" w:rsidP="004D444E">
      <w:pPr>
        <w:numPr>
          <w:ilvl w:val="1"/>
          <w:numId w:val="3"/>
        </w:numPr>
        <w:spacing w:after="0" w:line="240" w:lineRule="auto"/>
        <w:ind w:left="567" w:hanging="567"/>
        <w:jc w:val="both"/>
        <w:rPr>
          <w:rFonts w:ascii="Times New Roman" w:eastAsia="Times New Roman" w:hAnsi="Times New Roman"/>
          <w:sz w:val="24"/>
          <w:szCs w:val="24"/>
        </w:rPr>
      </w:pPr>
      <w:bookmarkStart w:id="1" w:name="_Hlk159222354"/>
      <w:r w:rsidRPr="00E34028">
        <w:rPr>
          <w:rFonts w:ascii="Times New Roman" w:eastAsia="Times New Roman" w:hAnsi="Times New Roman"/>
          <w:b/>
          <w:i/>
          <w:sz w:val="24"/>
          <w:szCs w:val="24"/>
        </w:rPr>
        <w:t>Finansējuma saņēmējs</w:t>
      </w:r>
      <w:r w:rsidRPr="00E34028">
        <w:rPr>
          <w:rFonts w:ascii="Times New Roman" w:eastAsia="Times New Roman" w:hAnsi="Times New Roman"/>
          <w:sz w:val="24"/>
          <w:szCs w:val="24"/>
        </w:rPr>
        <w:t xml:space="preserve"> </w:t>
      </w:r>
      <w:bookmarkEnd w:id="1"/>
      <w:r w:rsidRPr="00E34028">
        <w:rPr>
          <w:rFonts w:ascii="Times New Roman" w:eastAsia="Times New Roman" w:hAnsi="Times New Roman"/>
          <w:sz w:val="24"/>
          <w:szCs w:val="24"/>
        </w:rPr>
        <w:t>u</w:t>
      </w:r>
      <w:r w:rsidR="004D444E" w:rsidRPr="00E34028">
        <w:rPr>
          <w:rFonts w:ascii="Times New Roman" w:eastAsia="Times New Roman" w:hAnsi="Times New Roman"/>
          <w:sz w:val="24"/>
          <w:szCs w:val="24"/>
        </w:rPr>
        <w:t>zņem</w:t>
      </w:r>
      <w:r w:rsidRPr="00E34028">
        <w:rPr>
          <w:rFonts w:ascii="Times New Roman" w:eastAsia="Times New Roman" w:hAnsi="Times New Roman"/>
          <w:sz w:val="24"/>
          <w:szCs w:val="24"/>
        </w:rPr>
        <w:t>a</w:t>
      </w:r>
      <w:r w:rsidR="004D444E" w:rsidRPr="00E34028">
        <w:rPr>
          <w:rFonts w:ascii="Times New Roman" w:eastAsia="Times New Roman" w:hAnsi="Times New Roman"/>
          <w:sz w:val="24"/>
          <w:szCs w:val="24"/>
        </w:rPr>
        <w:t xml:space="preserve">s atbildību par </w:t>
      </w:r>
      <w:r w:rsidRPr="00E34028">
        <w:rPr>
          <w:rFonts w:ascii="Times New Roman" w:eastAsia="Times New Roman" w:hAnsi="Times New Roman"/>
          <w:sz w:val="24"/>
          <w:szCs w:val="24"/>
        </w:rPr>
        <w:t xml:space="preserve">tā </w:t>
      </w:r>
      <w:r w:rsidR="004D444E" w:rsidRPr="00E34028">
        <w:rPr>
          <w:rFonts w:ascii="Times New Roman" w:eastAsia="Times New Roman" w:hAnsi="Times New Roman"/>
          <w:sz w:val="24"/>
          <w:szCs w:val="24"/>
        </w:rPr>
        <w:t xml:space="preserve">rīcībā nodotajiem finanšu līdzekļiem un </w:t>
      </w:r>
      <w:r w:rsidRPr="00E34028">
        <w:rPr>
          <w:rFonts w:ascii="Times New Roman" w:eastAsia="Times New Roman" w:hAnsi="Times New Roman"/>
          <w:sz w:val="24"/>
          <w:szCs w:val="24"/>
        </w:rPr>
        <w:t xml:space="preserve">apņemas tos </w:t>
      </w:r>
      <w:r w:rsidR="004D444E" w:rsidRPr="00E34028">
        <w:rPr>
          <w:rFonts w:ascii="Times New Roman" w:eastAsia="Times New Roman" w:hAnsi="Times New Roman"/>
          <w:sz w:val="24"/>
          <w:szCs w:val="24"/>
        </w:rPr>
        <w:t>izlieto</w:t>
      </w:r>
      <w:r w:rsidRPr="00E34028">
        <w:rPr>
          <w:rFonts w:ascii="Times New Roman" w:eastAsia="Times New Roman" w:hAnsi="Times New Roman"/>
          <w:sz w:val="24"/>
          <w:szCs w:val="24"/>
        </w:rPr>
        <w:t>t</w:t>
      </w:r>
      <w:r w:rsidR="004D444E" w:rsidRPr="00E34028">
        <w:rPr>
          <w:rFonts w:ascii="Times New Roman" w:eastAsia="Times New Roman" w:hAnsi="Times New Roman"/>
          <w:sz w:val="24"/>
          <w:szCs w:val="24"/>
        </w:rPr>
        <w:t xml:space="preserve"> tikai Projekta īstenošanai, atbilstoši Pušu </w:t>
      </w:r>
      <w:r w:rsidR="004D444E" w:rsidRPr="00E34028">
        <w:rPr>
          <w:rFonts w:ascii="Times New Roman" w:eastAsia="Times New Roman" w:hAnsi="Times New Roman"/>
          <w:sz w:val="24"/>
          <w:szCs w:val="24"/>
        </w:rPr>
        <w:lastRenderedPageBreak/>
        <w:t xml:space="preserve">apstiprinātajai Projekta tāmei. </w:t>
      </w:r>
      <w:r w:rsidR="004D444E" w:rsidRPr="00E34028">
        <w:rPr>
          <w:rFonts w:ascii="Times New Roman" w:eastAsia="Times New Roman" w:hAnsi="Times New Roman"/>
          <w:b/>
          <w:i/>
          <w:sz w:val="24"/>
          <w:szCs w:val="24"/>
        </w:rPr>
        <w:t>Finansējuma saņēmējs</w:t>
      </w:r>
      <w:r w:rsidR="004D444E" w:rsidRPr="00E34028">
        <w:rPr>
          <w:rFonts w:ascii="Times New Roman" w:eastAsia="Times New Roman" w:hAnsi="Times New Roman"/>
          <w:sz w:val="24"/>
          <w:szCs w:val="24"/>
        </w:rPr>
        <w:t xml:space="preserve"> nedrīkst izlietot piešķirto finansējumu citiem mērķiem un pasākumiem.</w:t>
      </w:r>
    </w:p>
    <w:p w14:paraId="1E2A0EDA" w14:textId="1C596778" w:rsidR="004D444E" w:rsidRPr="00E34028" w:rsidRDefault="004D444E" w:rsidP="004D444E">
      <w:pPr>
        <w:numPr>
          <w:ilvl w:val="1"/>
          <w:numId w:val="3"/>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Pēc </w:t>
      </w:r>
      <w:r w:rsidRPr="00E34028">
        <w:rPr>
          <w:rFonts w:ascii="Times New Roman" w:eastAsia="Times New Roman" w:hAnsi="Times New Roman"/>
          <w:b/>
          <w:i/>
          <w:sz w:val="24"/>
          <w:szCs w:val="24"/>
        </w:rPr>
        <w:t>Finansētāja</w:t>
      </w:r>
      <w:r w:rsidRPr="00E34028">
        <w:rPr>
          <w:rFonts w:ascii="Times New Roman" w:eastAsia="Times New Roman" w:hAnsi="Times New Roman"/>
          <w:sz w:val="24"/>
          <w:szCs w:val="24"/>
        </w:rPr>
        <w:t xml:space="preserve"> pieprasījuma </w:t>
      </w:r>
      <w:r w:rsidR="009C7F58" w:rsidRPr="00E34028">
        <w:rPr>
          <w:rFonts w:ascii="Times New Roman" w:eastAsia="Times New Roman" w:hAnsi="Times New Roman"/>
          <w:b/>
          <w:i/>
          <w:sz w:val="24"/>
          <w:szCs w:val="24"/>
        </w:rPr>
        <w:t>Finansējuma saņēmējs</w:t>
      </w:r>
      <w:r w:rsidR="009C7F58" w:rsidRPr="00E34028">
        <w:rPr>
          <w:rFonts w:ascii="Times New Roman" w:eastAsia="Times New Roman" w:hAnsi="Times New Roman"/>
          <w:sz w:val="24"/>
          <w:szCs w:val="24"/>
        </w:rPr>
        <w:t xml:space="preserve"> </w:t>
      </w:r>
      <w:r w:rsidRPr="00E34028">
        <w:rPr>
          <w:rFonts w:ascii="Times New Roman" w:eastAsia="Times New Roman" w:hAnsi="Times New Roman"/>
          <w:sz w:val="24"/>
          <w:szCs w:val="24"/>
        </w:rPr>
        <w:t xml:space="preserve">nekavējoties </w:t>
      </w:r>
      <w:proofErr w:type="spellStart"/>
      <w:r w:rsidRPr="00E34028">
        <w:rPr>
          <w:rFonts w:ascii="Times New Roman" w:eastAsia="Times New Roman" w:hAnsi="Times New Roman"/>
          <w:sz w:val="24"/>
          <w:szCs w:val="24"/>
        </w:rPr>
        <w:t>rakstveidā</w:t>
      </w:r>
      <w:proofErr w:type="spellEnd"/>
      <w:r w:rsidRPr="00E34028">
        <w:rPr>
          <w:rFonts w:ascii="Times New Roman" w:eastAsia="Times New Roman" w:hAnsi="Times New Roman"/>
          <w:sz w:val="24"/>
          <w:szCs w:val="24"/>
        </w:rPr>
        <w:t xml:space="preserve"> vai mutiski snie</w:t>
      </w:r>
      <w:r w:rsidR="009C7F58" w:rsidRPr="00E34028">
        <w:rPr>
          <w:rFonts w:ascii="Times New Roman" w:eastAsia="Times New Roman" w:hAnsi="Times New Roman"/>
          <w:sz w:val="24"/>
          <w:szCs w:val="24"/>
        </w:rPr>
        <w:t>dz</w:t>
      </w:r>
      <w:r w:rsidRPr="00E34028">
        <w:rPr>
          <w:rFonts w:ascii="Times New Roman" w:eastAsia="Times New Roman" w:hAnsi="Times New Roman"/>
          <w:sz w:val="24"/>
          <w:szCs w:val="24"/>
        </w:rPr>
        <w:t xml:space="preserve"> informāciju par Projekta sagatavošanas un realizācijas gaitu, kā arī informē </w:t>
      </w:r>
      <w:r w:rsidRPr="00E34028">
        <w:rPr>
          <w:rFonts w:ascii="Times New Roman" w:eastAsia="Times New Roman" w:hAnsi="Times New Roman"/>
          <w:b/>
          <w:i/>
          <w:sz w:val="24"/>
          <w:szCs w:val="24"/>
        </w:rPr>
        <w:t>Finansētāju</w:t>
      </w:r>
      <w:r w:rsidRPr="00E34028">
        <w:rPr>
          <w:rFonts w:ascii="Times New Roman" w:eastAsia="Times New Roman" w:hAnsi="Times New Roman"/>
          <w:sz w:val="24"/>
          <w:szCs w:val="24"/>
        </w:rPr>
        <w:t xml:space="preserve"> par visiem šķēršļiem un problēmām, kas var kavēt Projekta veiksmīgu izpildi vai mainīt tā kvalitāti.</w:t>
      </w:r>
    </w:p>
    <w:p w14:paraId="4E888993" w14:textId="06E8278A" w:rsidR="004D444E" w:rsidRPr="00E34028" w:rsidRDefault="009C7F58" w:rsidP="004D444E">
      <w:pPr>
        <w:numPr>
          <w:ilvl w:val="1"/>
          <w:numId w:val="3"/>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b/>
          <w:i/>
          <w:sz w:val="24"/>
          <w:szCs w:val="24"/>
        </w:rPr>
        <w:t>Finansējuma saņēmējs</w:t>
      </w:r>
      <w:r w:rsidRPr="00E34028">
        <w:rPr>
          <w:rFonts w:ascii="Times New Roman" w:eastAsia="Times New Roman" w:hAnsi="Times New Roman"/>
          <w:sz w:val="24"/>
          <w:szCs w:val="24"/>
        </w:rPr>
        <w:t xml:space="preserve"> </w:t>
      </w:r>
      <w:r w:rsidR="000F10EC" w:rsidRPr="00E34028">
        <w:rPr>
          <w:rFonts w:ascii="Times New Roman" w:eastAsia="Times New Roman" w:hAnsi="Times New Roman"/>
          <w:sz w:val="24"/>
          <w:szCs w:val="24"/>
        </w:rPr>
        <w:t xml:space="preserve">norādi par </w:t>
      </w:r>
      <w:r w:rsidR="00D81DAB" w:rsidRPr="00E34028">
        <w:rPr>
          <w:rFonts w:ascii="Times New Roman" w:eastAsia="Times New Roman" w:hAnsi="Times New Roman"/>
          <w:b/>
          <w:i/>
          <w:sz w:val="24"/>
          <w:szCs w:val="24"/>
        </w:rPr>
        <w:t xml:space="preserve">Finansētāja </w:t>
      </w:r>
      <w:r w:rsidR="004D444E" w:rsidRPr="00E34028">
        <w:rPr>
          <w:rFonts w:ascii="Times New Roman" w:eastAsia="Times New Roman" w:hAnsi="Times New Roman"/>
          <w:sz w:val="24"/>
          <w:szCs w:val="24"/>
        </w:rPr>
        <w:t xml:space="preserve">atbalstu Projektam </w:t>
      </w:r>
      <w:r w:rsidRPr="00E34028">
        <w:rPr>
          <w:rFonts w:ascii="Times New Roman" w:eastAsia="Times New Roman" w:hAnsi="Times New Roman"/>
          <w:sz w:val="24"/>
          <w:szCs w:val="24"/>
        </w:rPr>
        <w:t xml:space="preserve">ieieto </w:t>
      </w:r>
      <w:r w:rsidR="004D444E" w:rsidRPr="00E34028">
        <w:rPr>
          <w:rFonts w:ascii="Times New Roman" w:eastAsia="Times New Roman" w:hAnsi="Times New Roman"/>
          <w:sz w:val="24"/>
          <w:szCs w:val="24"/>
        </w:rPr>
        <w:t xml:space="preserve">visos ar Projektu saistītos paziņojumos, informācijā un reklāmās – publiskās runās un mediju pasākumos, plašsaziņas līdzekļos, pilsētvidē, kā arī visu veidu iespieddarbos, iepriekš to saskaņojot ar </w:t>
      </w:r>
      <w:r w:rsidR="004D444E" w:rsidRPr="00E34028">
        <w:rPr>
          <w:rFonts w:ascii="Times New Roman" w:eastAsia="Times New Roman" w:hAnsi="Times New Roman"/>
          <w:b/>
          <w:i/>
          <w:sz w:val="24"/>
          <w:szCs w:val="24"/>
        </w:rPr>
        <w:t>Finansētāju.</w:t>
      </w:r>
      <w:r w:rsidR="004D444E" w:rsidRPr="00E34028">
        <w:rPr>
          <w:rFonts w:ascii="Times New Roman" w:eastAsia="Times New Roman" w:hAnsi="Times New Roman"/>
          <w:sz w:val="24"/>
          <w:szCs w:val="24"/>
        </w:rPr>
        <w:t xml:space="preserve"> </w:t>
      </w:r>
    </w:p>
    <w:p w14:paraId="6712B812" w14:textId="77777777" w:rsidR="004D444E" w:rsidRPr="00E34028" w:rsidRDefault="004D444E" w:rsidP="004D444E">
      <w:pPr>
        <w:numPr>
          <w:ilvl w:val="1"/>
          <w:numId w:val="3"/>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b/>
          <w:i/>
          <w:sz w:val="24"/>
          <w:szCs w:val="24"/>
        </w:rPr>
        <w:t>Finansēj</w:t>
      </w:r>
      <w:r w:rsidR="005A09F0" w:rsidRPr="00E34028">
        <w:rPr>
          <w:rFonts w:ascii="Times New Roman" w:eastAsia="Times New Roman" w:hAnsi="Times New Roman"/>
          <w:b/>
          <w:i/>
          <w:sz w:val="24"/>
          <w:szCs w:val="24"/>
        </w:rPr>
        <w:t xml:space="preserve">uma saņēmējam </w:t>
      </w:r>
      <w:r w:rsidR="005A09F0" w:rsidRPr="00E34028">
        <w:rPr>
          <w:rFonts w:ascii="Times New Roman" w:eastAsia="Times New Roman" w:hAnsi="Times New Roman"/>
          <w:bCs/>
          <w:i/>
          <w:sz w:val="24"/>
          <w:szCs w:val="24"/>
        </w:rPr>
        <w:t>ir jāiesniedz</w:t>
      </w:r>
      <w:r w:rsidR="005A09F0" w:rsidRPr="00E34028">
        <w:rPr>
          <w:rFonts w:ascii="Times New Roman" w:eastAsia="Times New Roman" w:hAnsi="Times New Roman"/>
          <w:b/>
          <w:i/>
          <w:sz w:val="24"/>
          <w:szCs w:val="24"/>
        </w:rPr>
        <w:t xml:space="preserve"> Finansētājam: </w:t>
      </w:r>
    </w:p>
    <w:p w14:paraId="542C8B6A" w14:textId="551B3CA2" w:rsidR="004D444E" w:rsidRPr="00E34028" w:rsidRDefault="005A09F0" w:rsidP="004D444E">
      <w:pPr>
        <w:numPr>
          <w:ilvl w:val="2"/>
          <w:numId w:val="3"/>
        </w:numPr>
        <w:spacing w:after="0" w:line="240" w:lineRule="auto"/>
        <w:ind w:left="1276" w:hanging="709"/>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vienu reizi trīs mēnešos </w:t>
      </w:r>
      <w:r w:rsidR="006E5810" w:rsidRPr="00E34028">
        <w:rPr>
          <w:rFonts w:ascii="Times New Roman" w:eastAsia="Times New Roman" w:hAnsi="Times New Roman"/>
          <w:sz w:val="24"/>
          <w:szCs w:val="24"/>
        </w:rPr>
        <w:t>–</w:t>
      </w:r>
      <w:r w:rsidRPr="00E34028">
        <w:rPr>
          <w:rFonts w:ascii="Times New Roman" w:eastAsia="Times New Roman" w:hAnsi="Times New Roman"/>
          <w:sz w:val="24"/>
          <w:szCs w:val="24"/>
        </w:rPr>
        <w:t xml:space="preserve"> </w:t>
      </w:r>
      <w:r w:rsidR="006E5810" w:rsidRPr="00E34028">
        <w:rPr>
          <w:rFonts w:ascii="Times New Roman" w:eastAsia="Times New Roman" w:hAnsi="Times New Roman"/>
          <w:sz w:val="24"/>
          <w:szCs w:val="24"/>
        </w:rPr>
        <w:t xml:space="preserve">progresa vai noslēguma </w:t>
      </w:r>
      <w:r w:rsidR="004D444E" w:rsidRPr="00E34028">
        <w:rPr>
          <w:rFonts w:ascii="Times New Roman" w:eastAsia="Times New Roman" w:hAnsi="Times New Roman"/>
          <w:sz w:val="24"/>
          <w:szCs w:val="24"/>
        </w:rPr>
        <w:t>finanšu atskaiti par piešķirtā finansējuma izlietojumu, atskaitei pievienojot apliecinātus izdevumus attaisnojošus dokumentus vai to kopijas (maksājumu uzdevumi (arī iedzīvotāju ienākumu nodokļa un valsts sociālās apdrošināšanas obligāto iemaksu apliecinoši dokumenti u.c.), bankas izraksti, līgumi, rēķini, kases orderi, konta izraksti, darba izmaksas aprēķins u.c.), kuros norādīts darījuma priekšmets, apjoms, vieta, laiks (</w:t>
      </w:r>
      <w:r w:rsidR="006E5810" w:rsidRPr="00E34028">
        <w:rPr>
          <w:rFonts w:ascii="Times New Roman" w:eastAsia="Times New Roman" w:hAnsi="Times New Roman"/>
          <w:i/>
          <w:sz w:val="24"/>
          <w:szCs w:val="24"/>
        </w:rPr>
        <w:t>veidlapas paraugs – No</w:t>
      </w:r>
      <w:r w:rsidR="00E65673" w:rsidRPr="00E34028">
        <w:rPr>
          <w:rFonts w:ascii="Times New Roman" w:eastAsia="Times New Roman" w:hAnsi="Times New Roman"/>
          <w:i/>
          <w:sz w:val="24"/>
          <w:szCs w:val="24"/>
        </w:rPr>
        <w:t>teikumu</w:t>
      </w:r>
      <w:r w:rsidR="006E5810" w:rsidRPr="00E34028">
        <w:rPr>
          <w:rFonts w:ascii="Times New Roman" w:eastAsia="Times New Roman" w:hAnsi="Times New Roman"/>
          <w:i/>
          <w:sz w:val="24"/>
          <w:szCs w:val="24"/>
        </w:rPr>
        <w:t xml:space="preserve"> 7</w:t>
      </w:r>
      <w:r w:rsidR="004D444E" w:rsidRPr="00E34028">
        <w:rPr>
          <w:rFonts w:ascii="Times New Roman" w:eastAsia="Times New Roman" w:hAnsi="Times New Roman"/>
          <w:i/>
          <w:sz w:val="24"/>
          <w:szCs w:val="24"/>
        </w:rPr>
        <w:t>. pielikums)</w:t>
      </w:r>
      <w:r w:rsidR="004D444E" w:rsidRPr="00E34028">
        <w:rPr>
          <w:rFonts w:ascii="Times New Roman" w:eastAsia="Times New Roman" w:hAnsi="Times New Roman"/>
          <w:sz w:val="24"/>
          <w:szCs w:val="24"/>
        </w:rPr>
        <w:t>;</w:t>
      </w:r>
    </w:p>
    <w:p w14:paraId="4BED4B88" w14:textId="1D87ED16" w:rsidR="004D444E" w:rsidRPr="00E34028" w:rsidRDefault="005A09F0" w:rsidP="004D444E">
      <w:pPr>
        <w:numPr>
          <w:ilvl w:val="2"/>
          <w:numId w:val="3"/>
        </w:numPr>
        <w:spacing w:after="0" w:line="240" w:lineRule="auto"/>
        <w:ind w:left="1276" w:hanging="709"/>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10 darba dienu laikā pēc projekta īstenošanas pabeigšanas - </w:t>
      </w:r>
      <w:r w:rsidR="004D444E" w:rsidRPr="00E34028">
        <w:rPr>
          <w:rFonts w:ascii="Times New Roman" w:eastAsia="Times New Roman" w:hAnsi="Times New Roman"/>
          <w:sz w:val="24"/>
          <w:szCs w:val="24"/>
        </w:rPr>
        <w:t xml:space="preserve">atskaiti par Projekta īstenošanas gaitu un </w:t>
      </w:r>
      <w:r w:rsidRPr="00E34028">
        <w:rPr>
          <w:rFonts w:ascii="Times New Roman" w:eastAsia="Times New Roman" w:hAnsi="Times New Roman"/>
          <w:sz w:val="24"/>
          <w:szCs w:val="24"/>
        </w:rPr>
        <w:t xml:space="preserve">sasniegtajiem </w:t>
      </w:r>
      <w:r w:rsidR="004D444E" w:rsidRPr="00E34028">
        <w:rPr>
          <w:rFonts w:ascii="Times New Roman" w:eastAsia="Times New Roman" w:hAnsi="Times New Roman"/>
          <w:sz w:val="24"/>
          <w:szCs w:val="24"/>
        </w:rPr>
        <w:t>rezultātiem (</w:t>
      </w:r>
      <w:r w:rsidR="006E5810" w:rsidRPr="00E34028">
        <w:rPr>
          <w:rFonts w:ascii="Times New Roman" w:eastAsia="Times New Roman" w:hAnsi="Times New Roman"/>
          <w:i/>
          <w:sz w:val="24"/>
          <w:szCs w:val="24"/>
        </w:rPr>
        <w:t>veidlapas paraugs – No</w:t>
      </w:r>
      <w:r w:rsidR="00E65673" w:rsidRPr="00E34028">
        <w:rPr>
          <w:rFonts w:ascii="Times New Roman" w:eastAsia="Times New Roman" w:hAnsi="Times New Roman"/>
          <w:i/>
          <w:sz w:val="24"/>
          <w:szCs w:val="24"/>
        </w:rPr>
        <w:t>teikumu</w:t>
      </w:r>
      <w:r w:rsidR="006E5810" w:rsidRPr="00E34028">
        <w:rPr>
          <w:rFonts w:ascii="Times New Roman" w:eastAsia="Times New Roman" w:hAnsi="Times New Roman"/>
          <w:i/>
          <w:sz w:val="24"/>
          <w:szCs w:val="24"/>
        </w:rPr>
        <w:t xml:space="preserve"> 8. pielikums).</w:t>
      </w:r>
    </w:p>
    <w:p w14:paraId="69777B11" w14:textId="7A7DAD61" w:rsidR="004D444E" w:rsidRPr="00E34028" w:rsidRDefault="004D444E" w:rsidP="004D444E">
      <w:pPr>
        <w:numPr>
          <w:ilvl w:val="1"/>
          <w:numId w:val="3"/>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Ja pēc </w:t>
      </w:r>
      <w:r w:rsidR="00D45988" w:rsidRPr="00E34028">
        <w:rPr>
          <w:rFonts w:ascii="Times New Roman" w:eastAsia="Times New Roman" w:hAnsi="Times New Roman"/>
          <w:sz w:val="24"/>
          <w:szCs w:val="24"/>
        </w:rPr>
        <w:t>P</w:t>
      </w:r>
      <w:r w:rsidRPr="00E34028">
        <w:rPr>
          <w:rFonts w:ascii="Times New Roman" w:eastAsia="Times New Roman" w:hAnsi="Times New Roman"/>
          <w:sz w:val="24"/>
          <w:szCs w:val="24"/>
        </w:rPr>
        <w:t xml:space="preserve">rojekta pārbaudes dabā </w:t>
      </w:r>
      <w:r w:rsidRPr="00E34028">
        <w:rPr>
          <w:rFonts w:ascii="Times New Roman" w:eastAsia="Times New Roman" w:hAnsi="Times New Roman"/>
          <w:b/>
          <w:i/>
          <w:sz w:val="24"/>
          <w:szCs w:val="24"/>
        </w:rPr>
        <w:t>Finansētājs</w:t>
      </w:r>
      <w:r w:rsidRPr="00E34028">
        <w:rPr>
          <w:rFonts w:ascii="Times New Roman" w:eastAsia="Times New Roman" w:hAnsi="Times New Roman"/>
          <w:sz w:val="24"/>
          <w:szCs w:val="24"/>
        </w:rPr>
        <w:t xml:space="preserve"> atzīst, ka </w:t>
      </w:r>
      <w:r w:rsidR="00D45988" w:rsidRPr="00E34028">
        <w:rPr>
          <w:rFonts w:ascii="Times New Roman" w:eastAsia="Times New Roman" w:hAnsi="Times New Roman"/>
          <w:sz w:val="24"/>
          <w:szCs w:val="24"/>
        </w:rPr>
        <w:t>P</w:t>
      </w:r>
      <w:r w:rsidRPr="00E34028">
        <w:rPr>
          <w:rFonts w:ascii="Times New Roman" w:eastAsia="Times New Roman" w:hAnsi="Times New Roman"/>
          <w:sz w:val="24"/>
          <w:szCs w:val="24"/>
        </w:rPr>
        <w:t>rojekts nav ticis īstenots atbilstoši No</w:t>
      </w:r>
      <w:r w:rsidR="00E65673" w:rsidRPr="00E34028">
        <w:rPr>
          <w:rFonts w:ascii="Times New Roman" w:eastAsia="Times New Roman" w:hAnsi="Times New Roman"/>
          <w:sz w:val="24"/>
          <w:szCs w:val="24"/>
        </w:rPr>
        <w:t>teikumiem</w:t>
      </w:r>
      <w:r w:rsidRPr="00E34028">
        <w:rPr>
          <w:rFonts w:ascii="Times New Roman" w:eastAsia="Times New Roman" w:hAnsi="Times New Roman"/>
          <w:sz w:val="24"/>
          <w:szCs w:val="24"/>
        </w:rPr>
        <w:t xml:space="preserve"> un </w:t>
      </w:r>
      <w:r w:rsidR="00E65673" w:rsidRPr="00E34028">
        <w:rPr>
          <w:rFonts w:ascii="Times New Roman" w:eastAsia="Times New Roman" w:hAnsi="Times New Roman"/>
          <w:sz w:val="24"/>
          <w:szCs w:val="24"/>
        </w:rPr>
        <w:t>P</w:t>
      </w:r>
      <w:r w:rsidRPr="00E34028">
        <w:rPr>
          <w:rFonts w:ascii="Times New Roman" w:eastAsia="Times New Roman" w:hAnsi="Times New Roman"/>
          <w:sz w:val="24"/>
          <w:szCs w:val="24"/>
        </w:rPr>
        <w:t xml:space="preserve">rojekta pieteikumā norādītajam, </w:t>
      </w:r>
      <w:r w:rsidRPr="00E34028">
        <w:rPr>
          <w:rFonts w:ascii="Times New Roman" w:eastAsia="Times New Roman" w:hAnsi="Times New Roman"/>
          <w:b/>
          <w:i/>
          <w:sz w:val="24"/>
          <w:szCs w:val="24"/>
        </w:rPr>
        <w:t>Finansējuma saņēmējs</w:t>
      </w:r>
      <w:r w:rsidRPr="00E34028">
        <w:rPr>
          <w:rFonts w:ascii="Times New Roman" w:eastAsia="Times New Roman" w:hAnsi="Times New Roman"/>
          <w:sz w:val="24"/>
          <w:szCs w:val="24"/>
        </w:rPr>
        <w:t xml:space="preserve"> pēc rakstiska lēmuma saņemšanas atmaksā </w:t>
      </w:r>
      <w:r w:rsidRPr="00E34028">
        <w:rPr>
          <w:rFonts w:ascii="Times New Roman" w:eastAsia="Times New Roman" w:hAnsi="Times New Roman"/>
          <w:b/>
          <w:i/>
          <w:sz w:val="24"/>
          <w:szCs w:val="24"/>
        </w:rPr>
        <w:t xml:space="preserve">Finansētājam </w:t>
      </w:r>
      <w:r w:rsidR="00E65673" w:rsidRPr="00E34028">
        <w:rPr>
          <w:rFonts w:ascii="Times New Roman" w:eastAsia="Times New Roman" w:hAnsi="Times New Roman"/>
          <w:sz w:val="24"/>
          <w:szCs w:val="24"/>
        </w:rPr>
        <w:t>P</w:t>
      </w:r>
      <w:r w:rsidRPr="00E34028">
        <w:rPr>
          <w:rFonts w:ascii="Times New Roman" w:eastAsia="Times New Roman" w:hAnsi="Times New Roman"/>
          <w:sz w:val="24"/>
          <w:szCs w:val="24"/>
        </w:rPr>
        <w:t>rojekta īstenošanai saņemto finansējumu 100% apmērā.</w:t>
      </w:r>
    </w:p>
    <w:p w14:paraId="27B93323" w14:textId="77777777" w:rsidR="004D444E" w:rsidRPr="00E34028" w:rsidRDefault="004D444E" w:rsidP="004D444E">
      <w:pPr>
        <w:spacing w:before="120" w:after="120" w:line="240" w:lineRule="auto"/>
        <w:jc w:val="center"/>
        <w:rPr>
          <w:rFonts w:ascii="Times New Roman" w:eastAsia="Times New Roman" w:hAnsi="Times New Roman"/>
          <w:b/>
          <w:sz w:val="24"/>
          <w:szCs w:val="24"/>
        </w:rPr>
      </w:pPr>
      <w:r w:rsidRPr="00E34028">
        <w:rPr>
          <w:rFonts w:ascii="Times New Roman" w:eastAsia="Times New Roman" w:hAnsi="Times New Roman"/>
          <w:b/>
          <w:sz w:val="24"/>
          <w:szCs w:val="24"/>
        </w:rPr>
        <w:t>4.     Finansētāja tiesības un pienākumi</w:t>
      </w:r>
    </w:p>
    <w:p w14:paraId="2BCA42D8" w14:textId="77777777" w:rsidR="00D45988" w:rsidRPr="00E34028" w:rsidRDefault="00D45988"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b/>
          <w:i/>
          <w:sz w:val="24"/>
          <w:szCs w:val="24"/>
        </w:rPr>
        <w:t>Finansētājs:</w:t>
      </w:r>
    </w:p>
    <w:p w14:paraId="06EB9824" w14:textId="01847CBC" w:rsidR="004D444E" w:rsidRPr="00E34028" w:rsidRDefault="00D45988" w:rsidP="00D45988">
      <w:pPr>
        <w:numPr>
          <w:ilvl w:val="2"/>
          <w:numId w:val="2"/>
        </w:numPr>
        <w:spacing w:after="0" w:line="240" w:lineRule="auto"/>
        <w:jc w:val="both"/>
        <w:rPr>
          <w:rFonts w:ascii="Times New Roman" w:eastAsia="Times New Roman" w:hAnsi="Times New Roman"/>
          <w:sz w:val="24"/>
          <w:szCs w:val="24"/>
        </w:rPr>
      </w:pPr>
      <w:r w:rsidRPr="00E34028">
        <w:rPr>
          <w:rFonts w:ascii="Times New Roman" w:eastAsia="Times New Roman" w:hAnsi="Times New Roman"/>
          <w:bCs/>
          <w:iCs/>
          <w:sz w:val="24"/>
          <w:szCs w:val="24"/>
        </w:rPr>
        <w:t>sniedz</w:t>
      </w:r>
      <w:r w:rsidRPr="00E34028">
        <w:rPr>
          <w:rFonts w:ascii="Times New Roman" w:eastAsia="Times New Roman" w:hAnsi="Times New Roman"/>
          <w:b/>
          <w:i/>
          <w:sz w:val="24"/>
          <w:szCs w:val="24"/>
        </w:rPr>
        <w:t xml:space="preserve"> Finansējuma saņēmējam </w:t>
      </w:r>
      <w:r w:rsidR="004D444E" w:rsidRPr="00E34028">
        <w:rPr>
          <w:rFonts w:ascii="Times New Roman" w:eastAsia="Times New Roman" w:hAnsi="Times New Roman"/>
          <w:sz w:val="24"/>
          <w:szCs w:val="24"/>
        </w:rPr>
        <w:t>informāciju un dokumentāciju, kas nepieciešama, lai nodrošinātu Projekta veiksmīgu realizēšanu</w:t>
      </w:r>
      <w:r w:rsidRPr="00E34028">
        <w:rPr>
          <w:rFonts w:ascii="Times New Roman" w:eastAsia="Times New Roman" w:hAnsi="Times New Roman"/>
          <w:sz w:val="24"/>
          <w:szCs w:val="24"/>
        </w:rPr>
        <w:t>;</w:t>
      </w:r>
    </w:p>
    <w:p w14:paraId="17384910" w14:textId="6EF12F8B" w:rsidR="004D444E" w:rsidRPr="00E34028" w:rsidRDefault="00D45988" w:rsidP="00D45988">
      <w:pPr>
        <w:numPr>
          <w:ilvl w:val="2"/>
          <w:numId w:val="2"/>
        </w:numPr>
        <w:spacing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i</w:t>
      </w:r>
      <w:r w:rsidR="004D444E" w:rsidRPr="00E34028">
        <w:rPr>
          <w:rFonts w:ascii="Times New Roman" w:eastAsia="Times New Roman" w:hAnsi="Times New Roman"/>
          <w:sz w:val="24"/>
          <w:szCs w:val="24"/>
        </w:rPr>
        <w:t xml:space="preserve">nformē </w:t>
      </w:r>
      <w:proofErr w:type="spellStart"/>
      <w:r w:rsidR="004D444E" w:rsidRPr="00E34028">
        <w:rPr>
          <w:rFonts w:ascii="Times New Roman" w:eastAsia="Times New Roman" w:hAnsi="Times New Roman"/>
          <w:sz w:val="24"/>
          <w:szCs w:val="24"/>
        </w:rPr>
        <w:t>rakstveidā</w:t>
      </w:r>
      <w:proofErr w:type="spellEnd"/>
      <w:r w:rsidR="004D444E" w:rsidRPr="00E34028">
        <w:rPr>
          <w:rFonts w:ascii="Times New Roman" w:eastAsia="Times New Roman" w:hAnsi="Times New Roman"/>
          <w:sz w:val="24"/>
          <w:szCs w:val="24"/>
        </w:rPr>
        <w:t xml:space="preserve"> </w:t>
      </w:r>
      <w:r w:rsidR="004D444E" w:rsidRPr="00E34028">
        <w:rPr>
          <w:rFonts w:ascii="Times New Roman" w:eastAsia="Times New Roman" w:hAnsi="Times New Roman"/>
          <w:b/>
          <w:i/>
          <w:sz w:val="24"/>
          <w:szCs w:val="24"/>
        </w:rPr>
        <w:t>Finansējuma saņēmēju</w:t>
      </w:r>
      <w:r w:rsidR="004D444E" w:rsidRPr="00E34028">
        <w:rPr>
          <w:rFonts w:ascii="Times New Roman" w:eastAsia="Times New Roman" w:hAnsi="Times New Roman"/>
          <w:sz w:val="24"/>
          <w:szCs w:val="24"/>
        </w:rPr>
        <w:t xml:space="preserve"> par izmaiņām, šķēršļiem, problēmām, kas var ietekmēt Projekta īstenošanu</w:t>
      </w:r>
      <w:r w:rsidRPr="00E34028">
        <w:rPr>
          <w:rFonts w:ascii="Times New Roman" w:eastAsia="Times New Roman" w:hAnsi="Times New Roman"/>
          <w:sz w:val="24"/>
          <w:szCs w:val="24"/>
        </w:rPr>
        <w:t>;</w:t>
      </w:r>
    </w:p>
    <w:p w14:paraId="6557B630" w14:textId="23FAC5AC" w:rsidR="004D444E" w:rsidRPr="00E34028" w:rsidRDefault="00D45988" w:rsidP="00D45988">
      <w:pPr>
        <w:numPr>
          <w:ilvl w:val="2"/>
          <w:numId w:val="2"/>
        </w:numPr>
        <w:spacing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v</w:t>
      </w:r>
      <w:r w:rsidR="004D444E" w:rsidRPr="00E34028">
        <w:rPr>
          <w:rFonts w:ascii="Times New Roman" w:eastAsia="Times New Roman" w:hAnsi="Times New Roman"/>
          <w:sz w:val="24"/>
          <w:szCs w:val="24"/>
        </w:rPr>
        <w:t>ei</w:t>
      </w:r>
      <w:r w:rsidRPr="00E34028">
        <w:rPr>
          <w:rFonts w:ascii="Times New Roman" w:eastAsia="Times New Roman" w:hAnsi="Times New Roman"/>
          <w:sz w:val="24"/>
          <w:szCs w:val="24"/>
        </w:rPr>
        <w:t xml:space="preserve">c </w:t>
      </w:r>
      <w:r w:rsidR="004D444E" w:rsidRPr="00E34028">
        <w:rPr>
          <w:rFonts w:ascii="Times New Roman" w:eastAsia="Times New Roman" w:hAnsi="Times New Roman"/>
          <w:sz w:val="24"/>
          <w:szCs w:val="24"/>
        </w:rPr>
        <w:t xml:space="preserve">norēķinus ar </w:t>
      </w:r>
      <w:r w:rsidR="004D444E" w:rsidRPr="00E34028">
        <w:rPr>
          <w:rFonts w:ascii="Times New Roman" w:eastAsia="Times New Roman" w:hAnsi="Times New Roman"/>
          <w:b/>
          <w:i/>
          <w:sz w:val="24"/>
          <w:szCs w:val="24"/>
        </w:rPr>
        <w:t>Finansējuma saņēmēju</w:t>
      </w:r>
      <w:r w:rsidR="004D444E" w:rsidRPr="00E34028">
        <w:rPr>
          <w:rFonts w:ascii="Times New Roman" w:eastAsia="Times New Roman" w:hAnsi="Times New Roman"/>
          <w:sz w:val="24"/>
          <w:szCs w:val="24"/>
        </w:rPr>
        <w:t xml:space="preserve"> Līgumā noteiktajos termiņos un kārtībā</w:t>
      </w:r>
      <w:r w:rsidRPr="00E34028">
        <w:rPr>
          <w:rFonts w:ascii="Times New Roman" w:eastAsia="Times New Roman" w:hAnsi="Times New Roman"/>
          <w:sz w:val="24"/>
          <w:szCs w:val="24"/>
        </w:rPr>
        <w:t>;</w:t>
      </w:r>
    </w:p>
    <w:p w14:paraId="70F5454C" w14:textId="2D35A67B" w:rsidR="004D444E" w:rsidRPr="00E34028" w:rsidRDefault="00D45988" w:rsidP="00D45988">
      <w:pPr>
        <w:numPr>
          <w:ilvl w:val="2"/>
          <w:numId w:val="2"/>
        </w:numPr>
        <w:spacing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n</w:t>
      </w:r>
      <w:r w:rsidR="004D444E" w:rsidRPr="00E34028">
        <w:rPr>
          <w:rFonts w:ascii="Times New Roman" w:eastAsia="Times New Roman" w:hAnsi="Times New Roman"/>
          <w:sz w:val="24"/>
          <w:szCs w:val="24"/>
        </w:rPr>
        <w:t>epieciešamības gadījumā pārbaud</w:t>
      </w:r>
      <w:r w:rsidRPr="00E34028">
        <w:rPr>
          <w:rFonts w:ascii="Times New Roman" w:eastAsia="Times New Roman" w:hAnsi="Times New Roman"/>
          <w:sz w:val="24"/>
          <w:szCs w:val="24"/>
        </w:rPr>
        <w:t>a</w:t>
      </w:r>
      <w:r w:rsidR="004D444E" w:rsidRPr="00E34028">
        <w:rPr>
          <w:rFonts w:ascii="Times New Roman" w:eastAsia="Times New Roman" w:hAnsi="Times New Roman"/>
          <w:sz w:val="24"/>
          <w:szCs w:val="24"/>
        </w:rPr>
        <w:t xml:space="preserve"> Projekta īstenošanas gaitu un, konstatējot neatbilstību Līguma noteikumiem, </w:t>
      </w:r>
      <w:r w:rsidR="00E65673" w:rsidRPr="00E34028">
        <w:rPr>
          <w:rFonts w:ascii="Times New Roman" w:eastAsia="Times New Roman" w:hAnsi="Times New Roman"/>
          <w:sz w:val="24"/>
          <w:szCs w:val="24"/>
        </w:rPr>
        <w:t>noformē</w:t>
      </w:r>
      <w:r w:rsidRPr="00E34028">
        <w:rPr>
          <w:rFonts w:ascii="Times New Roman" w:eastAsia="Times New Roman" w:hAnsi="Times New Roman"/>
          <w:sz w:val="24"/>
          <w:szCs w:val="24"/>
        </w:rPr>
        <w:t xml:space="preserve"> </w:t>
      </w:r>
      <w:r w:rsidR="004D444E" w:rsidRPr="00E34028">
        <w:rPr>
          <w:rFonts w:ascii="Times New Roman" w:eastAsia="Times New Roman" w:hAnsi="Times New Roman"/>
          <w:sz w:val="24"/>
          <w:szCs w:val="24"/>
        </w:rPr>
        <w:t xml:space="preserve">aktu. Pēc akta </w:t>
      </w:r>
      <w:r w:rsidR="00E65673" w:rsidRPr="00E34028">
        <w:rPr>
          <w:rFonts w:ascii="Times New Roman" w:eastAsia="Times New Roman" w:hAnsi="Times New Roman"/>
          <w:sz w:val="24"/>
          <w:szCs w:val="24"/>
        </w:rPr>
        <w:t>noformē</w:t>
      </w:r>
      <w:r w:rsidR="004D444E" w:rsidRPr="00E34028">
        <w:rPr>
          <w:rFonts w:ascii="Times New Roman" w:eastAsia="Times New Roman" w:hAnsi="Times New Roman"/>
          <w:sz w:val="24"/>
          <w:szCs w:val="24"/>
        </w:rPr>
        <w:t xml:space="preserve">šanas, </w:t>
      </w:r>
      <w:r w:rsidR="004D444E" w:rsidRPr="00E34028">
        <w:rPr>
          <w:rFonts w:ascii="Times New Roman" w:eastAsia="Times New Roman" w:hAnsi="Times New Roman"/>
          <w:b/>
          <w:i/>
          <w:sz w:val="24"/>
          <w:szCs w:val="24"/>
        </w:rPr>
        <w:t>Finansētājs</w:t>
      </w:r>
      <w:r w:rsidR="004D444E" w:rsidRPr="00E34028">
        <w:rPr>
          <w:rFonts w:ascii="Times New Roman" w:eastAsia="Times New Roman" w:hAnsi="Times New Roman"/>
          <w:sz w:val="24"/>
          <w:szCs w:val="24"/>
        </w:rPr>
        <w:t xml:space="preserve"> 3 (trīs) darba dienu laikā ar aktu iepazīstina </w:t>
      </w:r>
      <w:r w:rsidR="004D444E" w:rsidRPr="00E34028">
        <w:rPr>
          <w:rFonts w:ascii="Times New Roman" w:eastAsia="Times New Roman" w:hAnsi="Times New Roman"/>
          <w:b/>
          <w:i/>
          <w:sz w:val="24"/>
          <w:szCs w:val="24"/>
        </w:rPr>
        <w:t>Finansējuma saņēmēju</w:t>
      </w:r>
      <w:r w:rsidR="004D444E" w:rsidRPr="00E34028">
        <w:rPr>
          <w:rFonts w:ascii="Times New Roman" w:eastAsia="Times New Roman" w:hAnsi="Times New Roman"/>
          <w:sz w:val="24"/>
          <w:szCs w:val="24"/>
        </w:rPr>
        <w:t xml:space="preserve">. Pēc </w:t>
      </w:r>
      <w:r w:rsidR="004D444E" w:rsidRPr="00E34028">
        <w:rPr>
          <w:rFonts w:ascii="Times New Roman" w:eastAsia="Times New Roman" w:hAnsi="Times New Roman"/>
          <w:b/>
          <w:i/>
          <w:sz w:val="24"/>
          <w:szCs w:val="24"/>
        </w:rPr>
        <w:t>Finansējuma saņēmēja</w:t>
      </w:r>
      <w:r w:rsidR="004D444E" w:rsidRPr="00E34028">
        <w:rPr>
          <w:rFonts w:ascii="Times New Roman" w:eastAsia="Times New Roman" w:hAnsi="Times New Roman"/>
          <w:sz w:val="24"/>
          <w:szCs w:val="24"/>
        </w:rPr>
        <w:t xml:space="preserve"> rakstveida paskaidrojuma saņemšanas, </w:t>
      </w:r>
      <w:r w:rsidR="004D444E" w:rsidRPr="00E34028">
        <w:rPr>
          <w:rFonts w:ascii="Times New Roman" w:eastAsia="Times New Roman" w:hAnsi="Times New Roman"/>
          <w:b/>
          <w:i/>
          <w:sz w:val="24"/>
          <w:szCs w:val="24"/>
        </w:rPr>
        <w:t>Finansētājs</w:t>
      </w:r>
      <w:r w:rsidR="004D444E" w:rsidRPr="00E34028">
        <w:rPr>
          <w:rFonts w:ascii="Times New Roman" w:eastAsia="Times New Roman" w:hAnsi="Times New Roman"/>
          <w:sz w:val="24"/>
          <w:szCs w:val="24"/>
        </w:rPr>
        <w:t xml:space="preserve"> lemj par Finansējuma samazināšanu.</w:t>
      </w:r>
    </w:p>
    <w:p w14:paraId="0C706A1A" w14:textId="78AA744B" w:rsidR="004D444E" w:rsidRPr="00E34028" w:rsidRDefault="00D45988" w:rsidP="00D45988">
      <w:pPr>
        <w:numPr>
          <w:ilvl w:val="2"/>
          <w:numId w:val="2"/>
        </w:numPr>
        <w:spacing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i</w:t>
      </w:r>
      <w:r w:rsidR="004D444E" w:rsidRPr="00E34028">
        <w:rPr>
          <w:rFonts w:ascii="Times New Roman" w:eastAsia="Times New Roman" w:hAnsi="Times New Roman"/>
          <w:sz w:val="24"/>
          <w:szCs w:val="24"/>
        </w:rPr>
        <w:t>espēju robežās nodrošin</w:t>
      </w:r>
      <w:r w:rsidRPr="00E34028">
        <w:rPr>
          <w:rFonts w:ascii="Times New Roman" w:eastAsia="Times New Roman" w:hAnsi="Times New Roman"/>
          <w:sz w:val="24"/>
          <w:szCs w:val="24"/>
        </w:rPr>
        <w:t>a</w:t>
      </w:r>
      <w:r w:rsidR="004D444E" w:rsidRPr="00E34028">
        <w:rPr>
          <w:rFonts w:ascii="Times New Roman" w:eastAsia="Times New Roman" w:hAnsi="Times New Roman"/>
          <w:sz w:val="24"/>
          <w:szCs w:val="24"/>
        </w:rPr>
        <w:t xml:space="preserve"> informācijas par Projektu ievietošanu </w:t>
      </w:r>
      <w:r w:rsidR="004D444E" w:rsidRPr="00E34028">
        <w:rPr>
          <w:rFonts w:ascii="Times New Roman" w:eastAsia="Times New Roman" w:hAnsi="Times New Roman"/>
          <w:b/>
          <w:i/>
          <w:sz w:val="24"/>
          <w:szCs w:val="24"/>
        </w:rPr>
        <w:t>Finansētāja</w:t>
      </w:r>
      <w:r w:rsidR="004D444E" w:rsidRPr="00E34028">
        <w:rPr>
          <w:rFonts w:ascii="Times New Roman" w:eastAsia="Times New Roman" w:hAnsi="Times New Roman"/>
          <w:sz w:val="24"/>
          <w:szCs w:val="24"/>
        </w:rPr>
        <w:t xml:space="preserve"> pieejamos informācijas avotos. </w:t>
      </w:r>
    </w:p>
    <w:p w14:paraId="4FA313BA" w14:textId="77777777" w:rsidR="004D444E" w:rsidRPr="00E34028" w:rsidRDefault="004D444E" w:rsidP="004D444E">
      <w:pPr>
        <w:numPr>
          <w:ilvl w:val="0"/>
          <w:numId w:val="2"/>
        </w:numPr>
        <w:spacing w:before="120" w:after="120" w:line="240" w:lineRule="auto"/>
        <w:ind w:left="539" w:hanging="539"/>
        <w:jc w:val="center"/>
        <w:rPr>
          <w:rFonts w:ascii="Times New Roman" w:eastAsia="Times New Roman" w:hAnsi="Times New Roman"/>
          <w:b/>
          <w:sz w:val="24"/>
          <w:szCs w:val="24"/>
        </w:rPr>
      </w:pPr>
      <w:r w:rsidRPr="00E34028">
        <w:rPr>
          <w:rFonts w:ascii="Times New Roman" w:eastAsia="Times New Roman" w:hAnsi="Times New Roman"/>
          <w:b/>
          <w:sz w:val="24"/>
          <w:szCs w:val="24"/>
        </w:rPr>
        <w:t>Pušu atbildība</w:t>
      </w:r>
    </w:p>
    <w:p w14:paraId="3E38ADD2"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b/>
          <w:i/>
          <w:sz w:val="24"/>
          <w:szCs w:val="24"/>
        </w:rPr>
        <w:t>Finansējuma saņēmējs</w:t>
      </w:r>
      <w:r w:rsidRPr="00E34028">
        <w:rPr>
          <w:rFonts w:ascii="Times New Roman" w:eastAsia="Times New Roman" w:hAnsi="Times New Roman"/>
          <w:sz w:val="24"/>
          <w:szCs w:val="24"/>
        </w:rPr>
        <w:t xml:space="preserve"> ir atbildīgs par Finansējuma izlietošanu un par Projekta norisi kopumā.</w:t>
      </w:r>
    </w:p>
    <w:p w14:paraId="1F7136AB"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color w:val="000000"/>
          <w:sz w:val="24"/>
          <w:szCs w:val="24"/>
        </w:rPr>
      </w:pPr>
      <w:r w:rsidRPr="00E34028">
        <w:rPr>
          <w:rFonts w:ascii="Times New Roman" w:eastAsia="Times New Roman" w:hAnsi="Times New Roman"/>
          <w:sz w:val="24"/>
          <w:szCs w:val="24"/>
        </w:rPr>
        <w:t xml:space="preserve">Puses ir pilnā apmērā atbildīgas par savu līgumsaistību izpildi vai to neizpildi. Katra no Pusēm ir materiāli atbildīga par otrai Pusei vai trešajām personām </w:t>
      </w:r>
      <w:r w:rsidRPr="00E34028">
        <w:rPr>
          <w:rFonts w:ascii="Times New Roman" w:eastAsia="Times New Roman" w:hAnsi="Times New Roman"/>
          <w:sz w:val="24"/>
          <w:szCs w:val="24"/>
        </w:rPr>
        <w:lastRenderedPageBreak/>
        <w:t xml:space="preserve">nodarītajiem zaudējumiem tās vai pilnvaroto personu darbības vai bezdarbības dēļ. </w:t>
      </w:r>
    </w:p>
    <w:p w14:paraId="554B0EBE"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Visi no </w:t>
      </w:r>
      <w:r w:rsidRPr="00E34028">
        <w:rPr>
          <w:rFonts w:ascii="Times New Roman" w:eastAsia="Times New Roman" w:hAnsi="Times New Roman"/>
          <w:b/>
          <w:i/>
          <w:sz w:val="24"/>
          <w:szCs w:val="24"/>
        </w:rPr>
        <w:t>Finansētāja</w:t>
      </w:r>
      <w:r w:rsidRPr="00E34028">
        <w:rPr>
          <w:rFonts w:ascii="Times New Roman" w:eastAsia="Times New Roman" w:hAnsi="Times New Roman"/>
          <w:sz w:val="24"/>
          <w:szCs w:val="24"/>
        </w:rPr>
        <w:t xml:space="preserve"> vai </w:t>
      </w:r>
      <w:r w:rsidRPr="00E34028">
        <w:rPr>
          <w:rFonts w:ascii="Times New Roman" w:eastAsia="Times New Roman" w:hAnsi="Times New Roman"/>
          <w:b/>
          <w:i/>
          <w:sz w:val="24"/>
          <w:szCs w:val="24"/>
        </w:rPr>
        <w:t>Finansējuma saņēmēja</w:t>
      </w:r>
      <w:r w:rsidRPr="00E34028">
        <w:rPr>
          <w:rFonts w:ascii="Times New Roman" w:eastAsia="Times New Roman" w:hAnsi="Times New Roman"/>
          <w:sz w:val="24"/>
          <w:szCs w:val="24"/>
        </w:rPr>
        <w:t xml:space="preserve"> saņemtie maksājumi tiek dzēsti saskaņā ar Civillikuma 1843. panta noteikumiem. Līgumsoda samaksa nokavējuma gadījumā neatbrīvo Puses no saistību pilnīgas izpildes.</w:t>
      </w:r>
    </w:p>
    <w:p w14:paraId="3B8179F2"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14:paraId="15A5A394" w14:textId="77777777" w:rsidR="00A22C15" w:rsidRPr="00E34028" w:rsidRDefault="004D444E" w:rsidP="00A22C15">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b/>
          <w:i/>
          <w:sz w:val="24"/>
          <w:szCs w:val="24"/>
        </w:rPr>
        <w:t>Finansējuma</w:t>
      </w:r>
      <w:r w:rsidRPr="00E34028">
        <w:rPr>
          <w:rFonts w:ascii="Times New Roman" w:eastAsia="Times New Roman" w:hAnsi="Times New Roman"/>
          <w:sz w:val="24"/>
          <w:szCs w:val="24"/>
        </w:rPr>
        <w:t xml:space="preserve"> saņēmējs ir atbildīgs par </w:t>
      </w:r>
      <w:r w:rsidRPr="00E34028">
        <w:rPr>
          <w:rFonts w:ascii="Times New Roman" w:eastAsia="Times New Roman" w:hAnsi="Times New Roman"/>
          <w:b/>
          <w:i/>
          <w:sz w:val="24"/>
          <w:szCs w:val="24"/>
        </w:rPr>
        <w:t>Finansētājam</w:t>
      </w:r>
      <w:r w:rsidRPr="00E34028">
        <w:rPr>
          <w:rFonts w:ascii="Times New Roman" w:eastAsia="Times New Roman" w:hAnsi="Times New Roman"/>
          <w:sz w:val="24"/>
          <w:szCs w:val="24"/>
        </w:rPr>
        <w:t xml:space="preserve"> iesniegtās informācijas satura atbilstību autortiesību, blakustiesību vai citu intelektuālu tiesību aizsardzības normu prasībām, kā arī atbildīgs par minēto tiesību pārkāpumiem un to radītajām sekām. </w:t>
      </w:r>
      <w:bookmarkStart w:id="2" w:name="_Hlk159223671"/>
      <w:r w:rsidRPr="00E34028">
        <w:rPr>
          <w:rFonts w:ascii="Times New Roman" w:eastAsia="Times New Roman" w:hAnsi="Times New Roman"/>
          <w:b/>
          <w:i/>
          <w:sz w:val="24"/>
          <w:szCs w:val="24"/>
        </w:rPr>
        <w:t>Finansējuma saņēmējs</w:t>
      </w:r>
      <w:r w:rsidRPr="00E34028">
        <w:rPr>
          <w:rFonts w:ascii="Times New Roman" w:eastAsia="Times New Roman" w:hAnsi="Times New Roman"/>
          <w:sz w:val="24"/>
          <w:szCs w:val="24"/>
        </w:rPr>
        <w:t xml:space="preserve"> </w:t>
      </w:r>
      <w:bookmarkEnd w:id="2"/>
      <w:r w:rsidRPr="00E34028">
        <w:rPr>
          <w:rFonts w:ascii="Times New Roman" w:eastAsia="Times New Roman" w:hAnsi="Times New Roman"/>
          <w:sz w:val="24"/>
          <w:szCs w:val="24"/>
        </w:rPr>
        <w:t xml:space="preserve">ar informatīvo materiālu iesniegšanas vai nosūtīšanas faktu apliecina, ka </w:t>
      </w:r>
      <w:r w:rsidRPr="00E34028">
        <w:rPr>
          <w:rFonts w:ascii="Times New Roman" w:eastAsia="Times New Roman" w:hAnsi="Times New Roman"/>
          <w:b/>
          <w:i/>
          <w:sz w:val="24"/>
          <w:szCs w:val="24"/>
        </w:rPr>
        <w:t>Finansējuma saņēmēja</w:t>
      </w:r>
      <w:r w:rsidRPr="00E34028">
        <w:rPr>
          <w:rFonts w:ascii="Times New Roman" w:eastAsia="Times New Roman" w:hAnsi="Times New Roman"/>
          <w:sz w:val="24"/>
          <w:szCs w:val="24"/>
        </w:rPr>
        <w:t xml:space="preserve"> rīcībā ir informatīvajos materiālos izmantoto darbu autoru vai citu intelektuālu tiesību īpašnieku atļaujas viņu darbu izmantošanai un izplatīšanai.</w:t>
      </w:r>
    </w:p>
    <w:p w14:paraId="2922E6DE" w14:textId="547C7ED6" w:rsidR="0030274D" w:rsidRPr="00E34028" w:rsidRDefault="00A22C15" w:rsidP="0030274D">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hAnsi="Times New Roman"/>
          <w:sz w:val="24"/>
          <w:szCs w:val="24"/>
          <w:lang w:eastAsia="lv-LV"/>
        </w:rPr>
        <w:t xml:space="preserve">Ja </w:t>
      </w:r>
      <w:r w:rsidR="004D444E" w:rsidRPr="00E34028">
        <w:rPr>
          <w:rFonts w:ascii="Times New Roman" w:hAnsi="Times New Roman"/>
          <w:sz w:val="24"/>
          <w:szCs w:val="24"/>
          <w:lang w:eastAsia="lv-LV"/>
        </w:rPr>
        <w:t>tiek pārkāpt</w:t>
      </w:r>
      <w:r w:rsidRPr="00E34028">
        <w:rPr>
          <w:rFonts w:ascii="Times New Roman" w:hAnsi="Times New Roman"/>
          <w:sz w:val="24"/>
          <w:szCs w:val="24"/>
          <w:lang w:eastAsia="lv-LV"/>
        </w:rPr>
        <w:t>a</w:t>
      </w:r>
      <w:r w:rsidR="007E66A2" w:rsidRPr="00E34028">
        <w:rPr>
          <w:rFonts w:ascii="Times New Roman" w:hAnsi="Times New Roman"/>
          <w:sz w:val="24"/>
          <w:szCs w:val="24"/>
          <w:lang w:eastAsia="lv-LV"/>
        </w:rPr>
        <w:t>s Komisijas</w:t>
      </w:r>
      <w:r w:rsidR="00E65673" w:rsidRPr="00E34028">
        <w:rPr>
          <w:rFonts w:ascii="Times New Roman" w:hAnsi="Times New Roman"/>
          <w:sz w:val="24"/>
          <w:szCs w:val="24"/>
          <w:lang w:eastAsia="lv-LV"/>
        </w:rPr>
        <w:t xml:space="preserve"> </w:t>
      </w:r>
      <w:r w:rsidR="004D444E" w:rsidRPr="00E34028">
        <w:rPr>
          <w:rFonts w:ascii="Times New Roman" w:hAnsi="Times New Roman"/>
          <w:sz w:val="24"/>
          <w:szCs w:val="24"/>
          <w:lang w:eastAsia="lv-LV"/>
        </w:rPr>
        <w:t>regulas</w:t>
      </w:r>
      <w:r w:rsidR="007E66A2" w:rsidRPr="00E34028">
        <w:rPr>
          <w:rFonts w:ascii="Times New Roman" w:hAnsi="Times New Roman"/>
          <w:sz w:val="24"/>
          <w:szCs w:val="24"/>
          <w:lang w:eastAsia="lv-LV"/>
        </w:rPr>
        <w:t xml:space="preserve"> Nr.2023/2831</w:t>
      </w:r>
      <w:r w:rsidR="004D444E" w:rsidRPr="00E34028">
        <w:rPr>
          <w:rFonts w:ascii="Times New Roman" w:hAnsi="Times New Roman"/>
          <w:sz w:val="24"/>
          <w:szCs w:val="24"/>
          <w:lang w:eastAsia="lv-LV"/>
        </w:rPr>
        <w:t xml:space="preserve">, ar kuru piešķirts atbalsts </w:t>
      </w:r>
      <w:r w:rsidR="00E65673" w:rsidRPr="00E34028">
        <w:rPr>
          <w:rFonts w:ascii="Times New Roman" w:hAnsi="Times New Roman"/>
          <w:sz w:val="24"/>
          <w:szCs w:val="24"/>
          <w:lang w:eastAsia="lv-LV"/>
        </w:rPr>
        <w:t>Noteikumu</w:t>
      </w:r>
      <w:r w:rsidR="004D444E" w:rsidRPr="00E34028">
        <w:rPr>
          <w:rFonts w:ascii="Times New Roman" w:hAnsi="Times New Roman"/>
          <w:sz w:val="24"/>
          <w:szCs w:val="24"/>
          <w:lang w:eastAsia="lv-LV"/>
        </w:rPr>
        <w:t xml:space="preserve"> ietvaros, nosacījumi, </w:t>
      </w:r>
      <w:r w:rsidRPr="00E34028">
        <w:rPr>
          <w:rFonts w:ascii="Times New Roman" w:hAnsi="Times New Roman"/>
          <w:b/>
          <w:i/>
          <w:sz w:val="24"/>
          <w:szCs w:val="24"/>
          <w:lang w:eastAsia="lv-LV"/>
        </w:rPr>
        <w:t>Finansējuma saņēmējam</w:t>
      </w:r>
      <w:r w:rsidRPr="00E34028">
        <w:rPr>
          <w:rFonts w:ascii="Times New Roman" w:hAnsi="Times New Roman"/>
          <w:sz w:val="24"/>
          <w:szCs w:val="24"/>
          <w:lang w:eastAsia="lv-LV"/>
        </w:rPr>
        <w:t xml:space="preserve"> </w:t>
      </w:r>
      <w:r w:rsidR="004D444E" w:rsidRPr="00E34028">
        <w:rPr>
          <w:rFonts w:ascii="Times New Roman" w:hAnsi="Times New Roman"/>
          <w:sz w:val="24"/>
          <w:szCs w:val="24"/>
          <w:lang w:eastAsia="lv-LV"/>
        </w:rPr>
        <w:t xml:space="preserve">ir pienākums atmaksāt </w:t>
      </w:r>
      <w:r w:rsidR="00E65673" w:rsidRPr="00E34028">
        <w:rPr>
          <w:rFonts w:ascii="Times New Roman" w:hAnsi="Times New Roman"/>
          <w:b/>
          <w:i/>
          <w:sz w:val="24"/>
          <w:szCs w:val="24"/>
          <w:lang w:eastAsia="lv-LV"/>
        </w:rPr>
        <w:t>Finansētājam</w:t>
      </w:r>
      <w:r w:rsidR="004D444E" w:rsidRPr="00E34028">
        <w:rPr>
          <w:rFonts w:ascii="Times New Roman" w:hAnsi="Times New Roman"/>
          <w:sz w:val="24"/>
          <w:szCs w:val="24"/>
          <w:lang w:eastAsia="lv-LV"/>
        </w:rPr>
        <w:t xml:space="preserve"> </w:t>
      </w:r>
      <w:r w:rsidR="00E65673" w:rsidRPr="00E34028">
        <w:rPr>
          <w:rFonts w:ascii="Times New Roman" w:hAnsi="Times New Roman"/>
          <w:sz w:val="24"/>
          <w:szCs w:val="24"/>
          <w:lang w:eastAsia="lv-LV"/>
        </w:rPr>
        <w:t>P</w:t>
      </w:r>
      <w:r w:rsidR="004D444E" w:rsidRPr="00E34028">
        <w:rPr>
          <w:rFonts w:ascii="Times New Roman" w:hAnsi="Times New Roman"/>
          <w:sz w:val="24"/>
          <w:szCs w:val="24"/>
          <w:lang w:eastAsia="lv-LV"/>
        </w:rPr>
        <w:t xml:space="preserve">rojekta ietvaros saņemto nelikumīgo </w:t>
      </w:r>
      <w:proofErr w:type="spellStart"/>
      <w:r w:rsidR="00E34028">
        <w:rPr>
          <w:rFonts w:ascii="Times New Roman" w:hAnsi="Times New Roman"/>
          <w:sz w:val="24"/>
          <w:szCs w:val="24"/>
          <w:lang w:eastAsia="lv-LV"/>
        </w:rPr>
        <w:t>de</w:t>
      </w:r>
      <w:proofErr w:type="spellEnd"/>
      <w:r w:rsidR="00E34028">
        <w:rPr>
          <w:rFonts w:ascii="Times New Roman" w:hAnsi="Times New Roman"/>
          <w:sz w:val="24"/>
          <w:szCs w:val="24"/>
          <w:lang w:eastAsia="lv-LV"/>
        </w:rPr>
        <w:t xml:space="preserve"> </w:t>
      </w:r>
      <w:proofErr w:type="spellStart"/>
      <w:r w:rsidR="00E34028">
        <w:rPr>
          <w:rFonts w:ascii="Times New Roman" w:hAnsi="Times New Roman"/>
          <w:sz w:val="24"/>
          <w:szCs w:val="24"/>
          <w:lang w:eastAsia="lv-LV"/>
        </w:rPr>
        <w:t>minimis</w:t>
      </w:r>
      <w:proofErr w:type="spellEnd"/>
      <w:r w:rsidR="00E34028">
        <w:rPr>
          <w:rFonts w:ascii="Times New Roman" w:hAnsi="Times New Roman"/>
          <w:sz w:val="24"/>
          <w:szCs w:val="24"/>
          <w:lang w:eastAsia="lv-LV"/>
        </w:rPr>
        <w:t xml:space="preserve"> </w:t>
      </w:r>
      <w:r w:rsidR="004D444E" w:rsidRPr="00E34028">
        <w:rPr>
          <w:rFonts w:ascii="Times New Roman" w:hAnsi="Times New Roman"/>
          <w:sz w:val="24"/>
          <w:szCs w:val="24"/>
          <w:lang w:eastAsia="lv-LV"/>
        </w:rPr>
        <w:t>atbalstu kopā ar procentiem no līdzekļiem, kas ir brīvi no komercdarbības atbalsta, atbilstoši Komercdarbības atbalsta kontroles likuma IV vai V nodaļas nosacījumiem.</w:t>
      </w:r>
    </w:p>
    <w:p w14:paraId="2CCEE1EC" w14:textId="6971052D" w:rsidR="0030274D" w:rsidRPr="00E34028" w:rsidRDefault="0030274D" w:rsidP="0030274D">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hAnsi="Times New Roman"/>
          <w:sz w:val="24"/>
          <w:szCs w:val="24"/>
        </w:rPr>
        <w:t xml:space="preserve">Gadījumā ja </w:t>
      </w:r>
      <w:r w:rsidRPr="00E34028">
        <w:rPr>
          <w:rFonts w:ascii="Times New Roman" w:hAnsi="Times New Roman"/>
          <w:b/>
          <w:bCs/>
          <w:sz w:val="24"/>
          <w:szCs w:val="24"/>
        </w:rPr>
        <w:t xml:space="preserve">Finansējuma saņēmējs </w:t>
      </w:r>
      <w:r w:rsidRPr="00E34028">
        <w:rPr>
          <w:rFonts w:ascii="Times New Roman" w:hAnsi="Times New Roman"/>
          <w:sz w:val="24"/>
          <w:szCs w:val="24"/>
        </w:rPr>
        <w:t>veic saimniecisko darbību kādā no nolikumā neatbalstāmajām nozarēm (skatīt 13.</w:t>
      </w:r>
      <w:r w:rsidR="00CF0B24">
        <w:rPr>
          <w:rFonts w:ascii="Times New Roman" w:hAnsi="Times New Roman"/>
          <w:sz w:val="24"/>
          <w:szCs w:val="24"/>
        </w:rPr>
        <w:t>5</w:t>
      </w:r>
      <w:r w:rsidRPr="00E34028">
        <w:rPr>
          <w:rFonts w:ascii="Times New Roman" w:hAnsi="Times New Roman"/>
          <w:sz w:val="24"/>
          <w:szCs w:val="24"/>
        </w:rPr>
        <w:t>. nolikuma punktu), tam ir pienākums nodalīt nolikumā minētās neatbalstāmās nozares saskaņā ar Ministru kabineta 2018.gada 7.augusta noteikumos Nr.496 „</w:t>
      </w:r>
      <w:proofErr w:type="spellStart"/>
      <w:r w:rsidRPr="00E34028">
        <w:rPr>
          <w:rFonts w:ascii="Times New Roman" w:hAnsi="Times New Roman"/>
          <w:sz w:val="24"/>
          <w:szCs w:val="24"/>
        </w:rPr>
        <w:t>Remigrācijas</w:t>
      </w:r>
      <w:proofErr w:type="spellEnd"/>
      <w:r w:rsidRPr="00E34028">
        <w:rPr>
          <w:rFonts w:ascii="Times New Roman" w:hAnsi="Times New Roman"/>
          <w:sz w:val="24"/>
          <w:szCs w:val="24"/>
        </w:rPr>
        <w:t xml:space="preserve"> atbalsta pasākuma īstenošanas, novērtēšanas un finansēšanas kārtība” atrunātajām neatbalstāmajām nozarēm un darbībām (skatīt minēto noteikumu 17.punktu).</w:t>
      </w:r>
    </w:p>
    <w:p w14:paraId="4745362F" w14:textId="62ADE532" w:rsidR="0030274D" w:rsidRPr="00E34028" w:rsidRDefault="00177428" w:rsidP="00087998">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hAnsi="Times New Roman"/>
          <w:sz w:val="24"/>
          <w:szCs w:val="24"/>
        </w:rPr>
        <w:t xml:space="preserve">Ja atbalsta pretendents darbojas arī Komisijas regulas Nr.2023/2831 1.panta 1.punkta “a”, “b”, “c” un “d” apakšpunktā minētajās nozarēs, atbalstu drīkst piešķirt tikai tad, ja atbalsta pretendents nodrošina nozaru darbību nodalīšanu vai uzskaites nodalīšanu, lai saskaņā ar Komisijas regulas Nr.2023/2831 1.panta 2.punktu darbības izslēgtajās nozarēs negūst labumu no </w:t>
      </w:r>
      <w:proofErr w:type="spellStart"/>
      <w:r w:rsidRPr="00E34028">
        <w:rPr>
          <w:rFonts w:ascii="Times New Roman" w:hAnsi="Times New Roman"/>
          <w:sz w:val="24"/>
          <w:szCs w:val="24"/>
        </w:rPr>
        <w:t>de</w:t>
      </w:r>
      <w:proofErr w:type="spellEnd"/>
      <w:r w:rsidRPr="00E34028">
        <w:rPr>
          <w:rFonts w:ascii="Times New Roman" w:hAnsi="Times New Roman"/>
          <w:sz w:val="24"/>
          <w:szCs w:val="24"/>
        </w:rPr>
        <w:t xml:space="preserve"> </w:t>
      </w:r>
      <w:proofErr w:type="spellStart"/>
      <w:r w:rsidRPr="00E34028">
        <w:rPr>
          <w:rFonts w:ascii="Times New Roman" w:hAnsi="Times New Roman"/>
          <w:sz w:val="24"/>
          <w:szCs w:val="24"/>
        </w:rPr>
        <w:t>minimis</w:t>
      </w:r>
      <w:proofErr w:type="spellEnd"/>
      <w:r w:rsidRPr="00E34028">
        <w:rPr>
          <w:rFonts w:ascii="Times New Roman" w:hAnsi="Times New Roman"/>
          <w:sz w:val="24"/>
          <w:szCs w:val="24"/>
        </w:rPr>
        <w:t xml:space="preserve"> atbalsta, ko piešķir saskaņā ar kārtību. </w:t>
      </w:r>
      <w:r w:rsidR="00BD6070" w:rsidRPr="00E34028">
        <w:rPr>
          <w:rFonts w:ascii="Times New Roman" w:hAnsi="Times New Roman"/>
          <w:sz w:val="24"/>
          <w:szCs w:val="24"/>
        </w:rPr>
        <w:t xml:space="preserve"> Atbalstu, ko piešķir š</w:t>
      </w:r>
      <w:r w:rsidR="00E34028" w:rsidRPr="00E34028">
        <w:rPr>
          <w:rFonts w:ascii="Times New Roman" w:hAnsi="Times New Roman"/>
          <w:sz w:val="24"/>
          <w:szCs w:val="24"/>
        </w:rPr>
        <w:t>ī</w:t>
      </w:r>
      <w:r w:rsidR="00BD6070" w:rsidRPr="00E34028">
        <w:rPr>
          <w:rFonts w:ascii="Times New Roman" w:hAnsi="Times New Roman"/>
          <w:sz w:val="24"/>
          <w:szCs w:val="24"/>
        </w:rPr>
        <w:t xml:space="preserve"> </w:t>
      </w:r>
      <w:r w:rsidR="00E34028" w:rsidRPr="00E34028">
        <w:rPr>
          <w:rFonts w:ascii="Times New Roman" w:hAnsi="Times New Roman"/>
          <w:sz w:val="24"/>
          <w:szCs w:val="24"/>
        </w:rPr>
        <w:t>nolikuma</w:t>
      </w:r>
      <w:r w:rsidR="00BD6070" w:rsidRPr="00E34028">
        <w:rPr>
          <w:rFonts w:ascii="Times New Roman" w:hAnsi="Times New Roman"/>
          <w:sz w:val="24"/>
          <w:szCs w:val="24"/>
        </w:rPr>
        <w:t xml:space="preserve"> ietvaros </w:t>
      </w:r>
      <w:r w:rsidR="0030274D" w:rsidRPr="00E34028">
        <w:rPr>
          <w:rFonts w:ascii="Times New Roman" w:hAnsi="Times New Roman"/>
          <w:sz w:val="24"/>
          <w:szCs w:val="24"/>
        </w:rPr>
        <w:t xml:space="preserve">nevar apvienot ar citu </w:t>
      </w:r>
      <w:proofErr w:type="spellStart"/>
      <w:r w:rsidR="0030274D" w:rsidRPr="00E34028">
        <w:rPr>
          <w:rFonts w:ascii="Times New Roman" w:hAnsi="Times New Roman"/>
          <w:sz w:val="24"/>
          <w:szCs w:val="24"/>
        </w:rPr>
        <w:t>de</w:t>
      </w:r>
      <w:proofErr w:type="spellEnd"/>
      <w:r w:rsidR="0030274D" w:rsidRPr="00E34028">
        <w:rPr>
          <w:rFonts w:ascii="Times New Roman" w:hAnsi="Times New Roman"/>
          <w:sz w:val="24"/>
          <w:szCs w:val="24"/>
        </w:rPr>
        <w:t xml:space="preserve"> </w:t>
      </w:r>
      <w:proofErr w:type="spellStart"/>
      <w:r w:rsidR="0030274D" w:rsidRPr="00E34028">
        <w:rPr>
          <w:rFonts w:ascii="Times New Roman" w:hAnsi="Times New Roman"/>
          <w:sz w:val="24"/>
          <w:szCs w:val="24"/>
        </w:rPr>
        <w:t>minimis</w:t>
      </w:r>
      <w:proofErr w:type="spellEnd"/>
      <w:r w:rsidR="0030274D" w:rsidRPr="00E34028">
        <w:rPr>
          <w:rFonts w:ascii="Times New Roman" w:hAnsi="Times New Roman"/>
          <w:sz w:val="24"/>
          <w:szCs w:val="24"/>
        </w:rPr>
        <w:t xml:space="preserve"> atbalstu vai citu atbalstu par vienām un tām pašām attiecināmajām izmaksām citu aktivitāšu ietvaros no vietējiem, reģionālajiem, valsts vai Eiropas Savienības līdzekļiem</w:t>
      </w:r>
      <w:r w:rsidR="0030274D" w:rsidRPr="00E34028">
        <w:rPr>
          <w:rFonts w:ascii="Times New Roman" w:hAnsi="Times New Roman"/>
          <w:sz w:val="24"/>
          <w:szCs w:val="24"/>
          <w:lang w:eastAsia="lv-LV"/>
        </w:rPr>
        <w:t>.</w:t>
      </w:r>
    </w:p>
    <w:p w14:paraId="3B0EF8DE" w14:textId="4C4802DC" w:rsidR="0030274D" w:rsidRPr="00E34028" w:rsidRDefault="0030274D" w:rsidP="00087998">
      <w:pPr>
        <w:spacing w:after="0" w:line="240" w:lineRule="auto"/>
        <w:jc w:val="both"/>
        <w:rPr>
          <w:rFonts w:ascii="Times New Roman" w:eastAsia="Times New Roman" w:hAnsi="Times New Roman"/>
          <w:sz w:val="24"/>
          <w:szCs w:val="24"/>
        </w:rPr>
      </w:pPr>
    </w:p>
    <w:p w14:paraId="53BF5E39" w14:textId="153820C5" w:rsidR="004D444E" w:rsidRPr="00E34028" w:rsidRDefault="004D444E" w:rsidP="00A22C15">
      <w:pPr>
        <w:pStyle w:val="ListParagraph"/>
        <w:numPr>
          <w:ilvl w:val="0"/>
          <w:numId w:val="2"/>
        </w:numPr>
        <w:spacing w:before="120" w:after="120"/>
        <w:jc w:val="center"/>
        <w:rPr>
          <w:b/>
          <w:sz w:val="24"/>
          <w:szCs w:val="24"/>
        </w:rPr>
      </w:pPr>
      <w:r w:rsidRPr="00E34028">
        <w:rPr>
          <w:b/>
          <w:sz w:val="24"/>
          <w:szCs w:val="24"/>
        </w:rPr>
        <w:t>Līguma darbība</w:t>
      </w:r>
    </w:p>
    <w:p w14:paraId="6F8E861F" w14:textId="347C6596"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Līgum</w:t>
      </w:r>
      <w:r w:rsidR="00A22C15" w:rsidRPr="00E34028">
        <w:rPr>
          <w:rFonts w:ascii="Times New Roman" w:eastAsia="Times New Roman" w:hAnsi="Times New Roman"/>
          <w:sz w:val="24"/>
          <w:szCs w:val="24"/>
        </w:rPr>
        <w:t>a</w:t>
      </w:r>
      <w:r w:rsidRPr="00E34028">
        <w:rPr>
          <w:rFonts w:ascii="Times New Roman" w:eastAsia="Times New Roman" w:hAnsi="Times New Roman"/>
          <w:sz w:val="24"/>
          <w:szCs w:val="24"/>
        </w:rPr>
        <w:t xml:space="preserve"> </w:t>
      </w:r>
      <w:r w:rsidR="00A22C15" w:rsidRPr="00E34028">
        <w:rPr>
          <w:rFonts w:ascii="Times New Roman" w:eastAsia="Times New Roman" w:hAnsi="Times New Roman"/>
          <w:sz w:val="24"/>
          <w:szCs w:val="24"/>
        </w:rPr>
        <w:t xml:space="preserve">spēkā stāšanās diena ir pēdējā pievienotā drošā elektroniskā paraksta un tā laika zīmoga datums </w:t>
      </w:r>
      <w:r w:rsidRPr="00E34028">
        <w:rPr>
          <w:rFonts w:ascii="Times New Roman" w:eastAsia="Times New Roman" w:hAnsi="Times New Roman"/>
          <w:sz w:val="24"/>
          <w:szCs w:val="24"/>
        </w:rPr>
        <w:t xml:space="preserve">un ir spēkā līdz </w:t>
      </w:r>
      <w:r w:rsidR="00A22C15" w:rsidRPr="00E34028">
        <w:rPr>
          <w:rFonts w:ascii="Times New Roman" w:eastAsia="Times New Roman" w:hAnsi="Times New Roman"/>
          <w:sz w:val="24"/>
          <w:szCs w:val="24"/>
        </w:rPr>
        <w:t xml:space="preserve">Pušu </w:t>
      </w:r>
      <w:r w:rsidRPr="00E34028">
        <w:rPr>
          <w:rFonts w:ascii="Times New Roman" w:eastAsia="Times New Roman" w:hAnsi="Times New Roman"/>
          <w:sz w:val="24"/>
          <w:szCs w:val="24"/>
        </w:rPr>
        <w:t>saistību pilnīgai izpildei.</w:t>
      </w:r>
    </w:p>
    <w:p w14:paraId="49BC5629"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Līguma izbeigšana pirms termiņa ir iespējama pēc Pušu savstarpējas rakstveida vienošanās.</w:t>
      </w:r>
    </w:p>
    <w:p w14:paraId="59424952" w14:textId="1D109AA4"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b/>
          <w:i/>
          <w:sz w:val="24"/>
          <w:szCs w:val="24"/>
        </w:rPr>
        <w:t>Finansētājs</w:t>
      </w:r>
      <w:r w:rsidRPr="00E34028">
        <w:rPr>
          <w:rFonts w:ascii="Times New Roman" w:eastAsia="Times New Roman" w:hAnsi="Times New Roman"/>
          <w:sz w:val="24"/>
          <w:szCs w:val="24"/>
        </w:rPr>
        <w:t xml:space="preserve"> var vienpusēji atkāpties no Līguma saistību izpildes gadījumā, ja </w:t>
      </w:r>
      <w:r w:rsidRPr="00E34028">
        <w:rPr>
          <w:rFonts w:ascii="Times New Roman" w:eastAsia="Times New Roman" w:hAnsi="Times New Roman"/>
          <w:b/>
          <w:i/>
          <w:sz w:val="24"/>
          <w:szCs w:val="24"/>
        </w:rPr>
        <w:t>Finansējuma saņēmējs</w:t>
      </w:r>
      <w:r w:rsidRPr="00E34028">
        <w:rPr>
          <w:rFonts w:ascii="Times New Roman" w:eastAsia="Times New Roman" w:hAnsi="Times New Roman"/>
          <w:sz w:val="24"/>
          <w:szCs w:val="24"/>
        </w:rPr>
        <w:t xml:space="preserve"> pēc </w:t>
      </w:r>
      <w:r w:rsidRPr="00E34028">
        <w:rPr>
          <w:rFonts w:ascii="Times New Roman" w:eastAsia="Times New Roman" w:hAnsi="Times New Roman"/>
          <w:b/>
          <w:i/>
          <w:sz w:val="24"/>
          <w:szCs w:val="24"/>
        </w:rPr>
        <w:t>Finansētāja</w:t>
      </w:r>
      <w:r w:rsidRPr="00E34028">
        <w:rPr>
          <w:rFonts w:ascii="Times New Roman" w:eastAsia="Times New Roman" w:hAnsi="Times New Roman"/>
          <w:sz w:val="24"/>
          <w:szCs w:val="24"/>
        </w:rPr>
        <w:t xml:space="preserve"> iepriekšēja brīdinājuma nenovērš vai nevar novērst Projekta izpildes gaitā konstatētos trūkumus un citas neatbilstības Līguma nosacījumiem vai abpusēji apstiprinātajiem Projekta izpildes nosacījumiem. </w:t>
      </w:r>
    </w:p>
    <w:p w14:paraId="5F03B43E"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Līguma pārtraukšana neatbrīvo Puses no savu Līguma saistību izpildes, tai skaitā no līgumsoda samaksas un zaudējumu atlīdzības.</w:t>
      </w:r>
    </w:p>
    <w:p w14:paraId="2C26861E" w14:textId="77777777" w:rsidR="004D444E" w:rsidRPr="00E34028" w:rsidRDefault="004D444E" w:rsidP="004D444E">
      <w:pPr>
        <w:numPr>
          <w:ilvl w:val="0"/>
          <w:numId w:val="2"/>
        </w:numPr>
        <w:spacing w:before="120" w:after="120" w:line="240" w:lineRule="auto"/>
        <w:ind w:left="539" w:hanging="539"/>
        <w:jc w:val="center"/>
        <w:rPr>
          <w:rFonts w:ascii="Times New Roman" w:eastAsia="Times New Roman" w:hAnsi="Times New Roman"/>
          <w:b/>
          <w:sz w:val="24"/>
          <w:szCs w:val="24"/>
        </w:rPr>
      </w:pPr>
      <w:r w:rsidRPr="00E34028">
        <w:rPr>
          <w:rFonts w:ascii="Times New Roman" w:eastAsia="Times New Roman" w:hAnsi="Times New Roman"/>
          <w:b/>
          <w:sz w:val="24"/>
          <w:szCs w:val="24"/>
        </w:rPr>
        <w:lastRenderedPageBreak/>
        <w:t>Strīdu risināšanas kārtība</w:t>
      </w:r>
    </w:p>
    <w:p w14:paraId="5CF3ED56" w14:textId="7954A5F6" w:rsidR="004D444E" w:rsidRPr="00E34028" w:rsidRDefault="004D444E" w:rsidP="00A22C15">
      <w:pPr>
        <w:spacing w:after="0" w:line="240" w:lineRule="auto"/>
        <w:ind w:left="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Pušu domstarpības, kas rodas Līguma ietvaros un skar Līgumu vai tā pārkāpšanu, izbeigšanu vai spēkā esamību, tiek risinātas abpusējās sarunās, kurās panāktā Pušu vienošanās noformējama </w:t>
      </w:r>
      <w:proofErr w:type="spellStart"/>
      <w:r w:rsidRPr="00E34028">
        <w:rPr>
          <w:rFonts w:ascii="Times New Roman" w:eastAsia="Times New Roman" w:hAnsi="Times New Roman"/>
          <w:sz w:val="24"/>
          <w:szCs w:val="24"/>
        </w:rPr>
        <w:t>rakstveidā</w:t>
      </w:r>
      <w:proofErr w:type="spellEnd"/>
      <w:r w:rsidRPr="00E34028">
        <w:rPr>
          <w:rFonts w:ascii="Times New Roman" w:eastAsia="Times New Roman" w:hAnsi="Times New Roman"/>
          <w:sz w:val="24"/>
          <w:szCs w:val="24"/>
        </w:rPr>
        <w:t>. Ja vienošanās netiek panākta, strīds tiek izšķirts Latvijas Republikas tiesā spēkā esošos normatīvajos aktos noteiktajā kārtībā.</w:t>
      </w:r>
    </w:p>
    <w:p w14:paraId="14E4DE2D" w14:textId="77777777" w:rsidR="004D444E" w:rsidRPr="00E34028" w:rsidRDefault="004D444E" w:rsidP="004D444E">
      <w:pPr>
        <w:numPr>
          <w:ilvl w:val="0"/>
          <w:numId w:val="2"/>
        </w:numPr>
        <w:spacing w:before="120" w:after="120" w:line="240" w:lineRule="auto"/>
        <w:ind w:left="539" w:hanging="539"/>
        <w:jc w:val="center"/>
        <w:rPr>
          <w:rFonts w:ascii="Times New Roman" w:eastAsia="Times New Roman" w:hAnsi="Times New Roman"/>
          <w:b/>
          <w:sz w:val="24"/>
          <w:szCs w:val="24"/>
        </w:rPr>
      </w:pPr>
      <w:r w:rsidRPr="00E34028">
        <w:rPr>
          <w:rFonts w:ascii="Times New Roman" w:eastAsia="Times New Roman" w:hAnsi="Times New Roman"/>
          <w:b/>
          <w:sz w:val="24"/>
          <w:szCs w:val="24"/>
        </w:rPr>
        <w:t>Konfidencialitāte</w:t>
      </w:r>
    </w:p>
    <w:p w14:paraId="2B2C2756"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Puses apņemas neizpaust un neizplatīt trešajām personām konfidenciālu informāciju par Līguma nosacījumiem un Projekta izpildes gaitu bez iepriekšējas rakstiskas saskaņošanas ar otru Pusi. Puses nodrošina, ka to darbiniekiem un sadarbības partneriem ir saistoša attiecīga apņemšanās par konfidencialitāti.</w:t>
      </w:r>
    </w:p>
    <w:p w14:paraId="57EDD08D"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b/>
          <w:sz w:val="24"/>
          <w:szCs w:val="24"/>
        </w:rPr>
      </w:pPr>
      <w:r w:rsidRPr="00E34028">
        <w:rPr>
          <w:rFonts w:ascii="Times New Roman" w:eastAsia="Times New Roman" w:hAnsi="Times New Roman"/>
          <w:sz w:val="24"/>
          <w:szCs w:val="24"/>
        </w:rPr>
        <w:t>Ar konfidenciālu informāciju Līguma ietvaros jāsaprot jebkāda ar Līguma izpildi saistīta mutiskā vai rakstiskā veidā iegūta tehniska, komerciāla vai cita veida informācija, atskaitot tādu informāciju, kas ir vai kļūs zināma sabiedrībai bez Pušu vai ar to saistītu/ nolīgtu personu starpniecības.</w:t>
      </w:r>
    </w:p>
    <w:p w14:paraId="5966A7E8" w14:textId="77777777" w:rsidR="004D444E" w:rsidRPr="00E34028" w:rsidRDefault="004D444E" w:rsidP="004D444E">
      <w:pPr>
        <w:numPr>
          <w:ilvl w:val="0"/>
          <w:numId w:val="2"/>
        </w:numPr>
        <w:spacing w:before="120" w:after="120" w:line="240" w:lineRule="auto"/>
        <w:ind w:left="539" w:hanging="539"/>
        <w:jc w:val="center"/>
        <w:rPr>
          <w:rFonts w:ascii="Times New Roman" w:eastAsia="Times New Roman" w:hAnsi="Times New Roman"/>
          <w:b/>
          <w:sz w:val="24"/>
          <w:szCs w:val="24"/>
        </w:rPr>
      </w:pPr>
      <w:r w:rsidRPr="00E34028">
        <w:rPr>
          <w:rFonts w:ascii="Times New Roman" w:eastAsia="Times New Roman" w:hAnsi="Times New Roman"/>
          <w:b/>
          <w:sz w:val="24"/>
          <w:szCs w:val="24"/>
        </w:rPr>
        <w:t>Nepārvarama vara (</w:t>
      </w:r>
      <w:proofErr w:type="spellStart"/>
      <w:r w:rsidRPr="00E34028">
        <w:rPr>
          <w:rFonts w:ascii="Times New Roman" w:eastAsia="Times New Roman" w:hAnsi="Times New Roman"/>
          <w:b/>
          <w:i/>
          <w:iCs/>
          <w:sz w:val="24"/>
          <w:szCs w:val="24"/>
        </w:rPr>
        <w:t>Force</w:t>
      </w:r>
      <w:proofErr w:type="spellEnd"/>
      <w:r w:rsidRPr="00E34028">
        <w:rPr>
          <w:rFonts w:ascii="Times New Roman" w:eastAsia="Times New Roman" w:hAnsi="Times New Roman"/>
          <w:b/>
          <w:i/>
          <w:iCs/>
          <w:sz w:val="24"/>
          <w:szCs w:val="24"/>
        </w:rPr>
        <w:t xml:space="preserve"> </w:t>
      </w:r>
      <w:proofErr w:type="spellStart"/>
      <w:r w:rsidRPr="00E34028">
        <w:rPr>
          <w:rFonts w:ascii="Times New Roman" w:eastAsia="Times New Roman" w:hAnsi="Times New Roman"/>
          <w:b/>
          <w:i/>
          <w:iCs/>
          <w:sz w:val="24"/>
          <w:szCs w:val="24"/>
        </w:rPr>
        <w:t>Majeure</w:t>
      </w:r>
      <w:proofErr w:type="spellEnd"/>
      <w:r w:rsidRPr="00E34028">
        <w:rPr>
          <w:rFonts w:ascii="Times New Roman" w:eastAsia="Times New Roman" w:hAnsi="Times New Roman"/>
          <w:b/>
          <w:iCs/>
          <w:sz w:val="24"/>
          <w:szCs w:val="24"/>
        </w:rPr>
        <w:t>)</w:t>
      </w:r>
    </w:p>
    <w:p w14:paraId="524464B1"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Puses nav atbildīgas par savu Līgumā noteikto saistību neizpildi, nepienācīgu izpildi vai izpildes nokavēšanu, ja to cēlonis ir nepārvaramas varas (</w:t>
      </w:r>
      <w:proofErr w:type="spellStart"/>
      <w:r w:rsidRPr="00E34028">
        <w:rPr>
          <w:rFonts w:ascii="Times New Roman" w:eastAsia="Times New Roman" w:hAnsi="Times New Roman"/>
          <w:i/>
          <w:iCs/>
          <w:sz w:val="24"/>
          <w:szCs w:val="24"/>
        </w:rPr>
        <w:t>Force</w:t>
      </w:r>
      <w:proofErr w:type="spellEnd"/>
      <w:r w:rsidRPr="00E34028">
        <w:rPr>
          <w:rFonts w:ascii="Times New Roman" w:eastAsia="Times New Roman" w:hAnsi="Times New Roman"/>
          <w:i/>
          <w:iCs/>
          <w:sz w:val="24"/>
          <w:szCs w:val="24"/>
        </w:rPr>
        <w:t xml:space="preserve"> </w:t>
      </w:r>
      <w:proofErr w:type="spellStart"/>
      <w:r w:rsidRPr="00E34028">
        <w:rPr>
          <w:rFonts w:ascii="Times New Roman" w:eastAsia="Times New Roman" w:hAnsi="Times New Roman"/>
          <w:i/>
          <w:iCs/>
          <w:sz w:val="24"/>
          <w:szCs w:val="24"/>
        </w:rPr>
        <w:t>Majeure</w:t>
      </w:r>
      <w:proofErr w:type="spellEnd"/>
      <w:r w:rsidRPr="00E34028">
        <w:rPr>
          <w:rFonts w:ascii="Times New Roman" w:eastAsia="Times New Roman" w:hAnsi="Times New Roman"/>
          <w:iCs/>
          <w:sz w:val="24"/>
          <w:szCs w:val="24"/>
        </w:rPr>
        <w:t>)</w:t>
      </w:r>
      <w:r w:rsidRPr="00E34028">
        <w:rPr>
          <w:rFonts w:ascii="Times New Roman" w:eastAsia="Times New Roman" w:hAnsi="Times New Roman"/>
          <w:i/>
          <w:iCs/>
          <w:sz w:val="24"/>
          <w:szCs w:val="24"/>
        </w:rPr>
        <w:t xml:space="preserve"> </w:t>
      </w:r>
      <w:r w:rsidRPr="00E34028">
        <w:rPr>
          <w:rFonts w:ascii="Times New Roman" w:eastAsia="Times New Roman" w:hAnsi="Times New Roman"/>
          <w:iCs/>
          <w:sz w:val="24"/>
          <w:szCs w:val="24"/>
        </w:rPr>
        <w:t>apstākļi,</w:t>
      </w:r>
      <w:r w:rsidRPr="00E34028">
        <w:rPr>
          <w:rFonts w:ascii="Times New Roman" w:eastAsia="Times New Roman" w:hAnsi="Times New Roman"/>
          <w:sz w:val="24"/>
          <w:szCs w:val="24"/>
        </w:rPr>
        <w:t xml:space="preserve"> kuru attiecīgā Puse nevarēja ne paredzēt, ne novērst, ne ietekmēt, t.i., dabas stihijas (zemestrīce, plūdi, vētra u.tml.), streiki, jebkuras kara un teroristiskas darbības, kā arī jebkādi valsts vai pašvaldību institūciju izdoti normatīvie akti, kas attiecas vai ietekmē Līguma saistību izpildi.</w:t>
      </w:r>
    </w:p>
    <w:p w14:paraId="24D7CC58" w14:textId="40293F37" w:rsidR="004D444E" w:rsidRPr="00E34028" w:rsidRDefault="004D444E" w:rsidP="004D444E">
      <w:pPr>
        <w:numPr>
          <w:ilvl w:val="1"/>
          <w:numId w:val="2"/>
        </w:numPr>
        <w:spacing w:after="0" w:line="240" w:lineRule="auto"/>
        <w:ind w:left="567" w:hanging="567"/>
        <w:jc w:val="both"/>
        <w:rPr>
          <w:rFonts w:ascii="Times New Roman" w:eastAsia="Times New Roman" w:hAnsi="Times New Roman"/>
          <w:b/>
          <w:sz w:val="24"/>
          <w:szCs w:val="24"/>
        </w:rPr>
      </w:pPr>
      <w:r w:rsidRPr="00E34028">
        <w:rPr>
          <w:rFonts w:ascii="Times New Roman" w:eastAsia="Times New Roman" w:hAnsi="Times New Roman"/>
          <w:sz w:val="24"/>
          <w:szCs w:val="24"/>
        </w:rPr>
        <w:t>Par nepārvaramas varas apstākļu iestāšanos Pusēm nekavējoties, bet ne vēlāk kā 2 (divu) darba dienu laikā pēc šādu apstākļu iestāšanās</w:t>
      </w:r>
      <w:r w:rsidR="00E65673" w:rsidRPr="00E34028">
        <w:rPr>
          <w:rFonts w:ascii="Times New Roman" w:eastAsia="Times New Roman" w:hAnsi="Times New Roman"/>
          <w:sz w:val="24"/>
          <w:szCs w:val="24"/>
        </w:rPr>
        <w:t>,</w:t>
      </w:r>
      <w:r w:rsidRPr="00E34028">
        <w:rPr>
          <w:rFonts w:ascii="Times New Roman" w:eastAsia="Times New Roman" w:hAnsi="Times New Roman"/>
          <w:sz w:val="24"/>
          <w:szCs w:val="24"/>
        </w:rPr>
        <w:t xml:space="preserve"> </w:t>
      </w:r>
      <w:proofErr w:type="spellStart"/>
      <w:r w:rsidRPr="00E34028">
        <w:rPr>
          <w:rFonts w:ascii="Times New Roman" w:eastAsia="Times New Roman" w:hAnsi="Times New Roman"/>
          <w:sz w:val="24"/>
          <w:szCs w:val="24"/>
        </w:rPr>
        <w:t>rakstveidā</w:t>
      </w:r>
      <w:proofErr w:type="spellEnd"/>
      <w:r w:rsidRPr="00E34028">
        <w:rPr>
          <w:rFonts w:ascii="Times New Roman" w:eastAsia="Times New Roman" w:hAnsi="Times New Roman"/>
          <w:sz w:val="24"/>
          <w:szCs w:val="24"/>
        </w:rPr>
        <w:t xml:space="preserve"> jāinformē otra Puse, norādot šādu apstākļu iestāšanās cēloni, rašanās laiku un izbeigšanās laiku, ja tas ir iespējams, un nepieciešamie pasākumi, lai nepieļautu vai mazinātu zaudējumu rašanos. Paziņojumam jāpievieno nepārvaramas varas apstākļu iestāšanos pierādoši dokumenti, ko izsniegusi attiecīga kompetenta valsts vai pašvaldības iestāde.</w:t>
      </w:r>
    </w:p>
    <w:p w14:paraId="05C710FB" w14:textId="1FC34367" w:rsidR="004D444E" w:rsidRPr="00E34028" w:rsidRDefault="004D444E" w:rsidP="004D444E">
      <w:pPr>
        <w:numPr>
          <w:ilvl w:val="1"/>
          <w:numId w:val="2"/>
        </w:numPr>
        <w:spacing w:after="0" w:line="240" w:lineRule="auto"/>
        <w:ind w:left="567" w:hanging="567"/>
        <w:jc w:val="both"/>
        <w:rPr>
          <w:rFonts w:ascii="Times New Roman" w:eastAsia="Times New Roman" w:hAnsi="Times New Roman"/>
          <w:b/>
          <w:sz w:val="24"/>
          <w:szCs w:val="24"/>
        </w:rPr>
      </w:pPr>
      <w:r w:rsidRPr="00E34028">
        <w:rPr>
          <w:rFonts w:ascii="Times New Roman" w:eastAsia="Times New Roman" w:hAnsi="Times New Roman"/>
          <w:sz w:val="24"/>
          <w:szCs w:val="24"/>
        </w:rPr>
        <w:t>Ja kāda no Pusēm nepaziņo otrai Pusei par Līguma 9.1. punktā paredzētajiem apstākļiem Līguma 9.2. punktā norādītajā termiņā</w:t>
      </w:r>
      <w:r w:rsidR="00E65673" w:rsidRPr="00E34028">
        <w:rPr>
          <w:rFonts w:ascii="Times New Roman" w:eastAsia="Times New Roman" w:hAnsi="Times New Roman"/>
          <w:sz w:val="24"/>
          <w:szCs w:val="24"/>
        </w:rPr>
        <w:t>,</w:t>
      </w:r>
      <w:r w:rsidRPr="00E34028">
        <w:rPr>
          <w:rFonts w:ascii="Times New Roman" w:eastAsia="Times New Roman" w:hAnsi="Times New Roman"/>
          <w:sz w:val="24"/>
          <w:szCs w:val="24"/>
        </w:rPr>
        <w:t xml:space="preserve"> tad ta</w:t>
      </w:r>
      <w:r w:rsidR="00E65673" w:rsidRPr="00E34028">
        <w:rPr>
          <w:rFonts w:ascii="Times New Roman" w:eastAsia="Times New Roman" w:hAnsi="Times New Roman"/>
          <w:sz w:val="24"/>
          <w:szCs w:val="24"/>
        </w:rPr>
        <w:t>i</w:t>
      </w:r>
      <w:r w:rsidRPr="00E34028">
        <w:rPr>
          <w:rFonts w:ascii="Times New Roman" w:eastAsia="Times New Roman" w:hAnsi="Times New Roman"/>
          <w:sz w:val="24"/>
          <w:szCs w:val="24"/>
        </w:rPr>
        <w:t xml:space="preserve"> ir jāatlīdzina otrai Pusei visi zaudējumi, kas radušies sakarā ar Līguma saistību nepildīšanu.</w:t>
      </w:r>
    </w:p>
    <w:p w14:paraId="40E32BD3" w14:textId="77777777" w:rsidR="004D444E" w:rsidRPr="00E34028" w:rsidRDefault="004D444E" w:rsidP="004D444E">
      <w:pPr>
        <w:numPr>
          <w:ilvl w:val="0"/>
          <w:numId w:val="2"/>
        </w:numPr>
        <w:spacing w:before="120" w:after="120" w:line="240" w:lineRule="auto"/>
        <w:ind w:left="539" w:hanging="539"/>
        <w:jc w:val="center"/>
        <w:rPr>
          <w:rFonts w:ascii="Times New Roman" w:eastAsia="Times New Roman" w:hAnsi="Times New Roman"/>
          <w:b/>
          <w:sz w:val="24"/>
          <w:szCs w:val="24"/>
        </w:rPr>
      </w:pPr>
      <w:r w:rsidRPr="00E34028">
        <w:rPr>
          <w:rFonts w:ascii="Times New Roman" w:eastAsia="Times New Roman" w:hAnsi="Times New Roman"/>
          <w:b/>
          <w:sz w:val="24"/>
          <w:szCs w:val="24"/>
        </w:rPr>
        <w:t>Nobeiguma noteikumi</w:t>
      </w:r>
    </w:p>
    <w:p w14:paraId="661511CB"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Visi Līguma grozījumi vai papildinājumi noformējami </w:t>
      </w:r>
      <w:proofErr w:type="spellStart"/>
      <w:r w:rsidRPr="00E34028">
        <w:rPr>
          <w:rFonts w:ascii="Times New Roman" w:eastAsia="Times New Roman" w:hAnsi="Times New Roman"/>
          <w:sz w:val="24"/>
          <w:szCs w:val="24"/>
        </w:rPr>
        <w:t>rakstveidā</w:t>
      </w:r>
      <w:proofErr w:type="spellEnd"/>
      <w:r w:rsidRPr="00E34028">
        <w:rPr>
          <w:rFonts w:ascii="Times New Roman" w:eastAsia="Times New Roman" w:hAnsi="Times New Roman"/>
          <w:sz w:val="24"/>
          <w:szCs w:val="24"/>
        </w:rPr>
        <w:t xml:space="preserve"> un pievienojami Līgumam kā pielikumi, kas pēc tam, kad tos parakstījušas abas Puses, kļūst par neatņemamām Līguma sastāvdaļām.</w:t>
      </w:r>
    </w:p>
    <w:p w14:paraId="51589846"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Papildus Līgumam Puses apņemas parakstīt arī citus nepieciešamos dokumentus un veikt visas darbības, kas ir pamatotas un nepieciešamas, lai veicinātu Līguma pienācīgu izpildi, tā mērķa sasniegšanu un Pušu tiesību realizēšanu.</w:t>
      </w:r>
    </w:p>
    <w:p w14:paraId="4ED6951D" w14:textId="7777777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Līgums ir saistošs Pusēm, to pilnvarotajām personām, kā arī tiesību un saistību pārņēmējiem.</w:t>
      </w:r>
    </w:p>
    <w:p w14:paraId="192351A7" w14:textId="3BD4A2D7" w:rsidR="004D444E" w:rsidRPr="00E34028" w:rsidRDefault="004D444E" w:rsidP="004D444E">
      <w:pPr>
        <w:numPr>
          <w:ilvl w:val="1"/>
          <w:numId w:val="2"/>
        </w:numPr>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Visi paziņojumi un pretenzijas, kas saistītas ar Līguma izpildi, ir iesniedzamas </w:t>
      </w:r>
      <w:proofErr w:type="spellStart"/>
      <w:r w:rsidRPr="00E34028">
        <w:rPr>
          <w:rFonts w:ascii="Times New Roman" w:eastAsia="Times New Roman" w:hAnsi="Times New Roman"/>
          <w:sz w:val="24"/>
          <w:szCs w:val="24"/>
        </w:rPr>
        <w:t>rakstveidā</w:t>
      </w:r>
      <w:proofErr w:type="spellEnd"/>
      <w:r w:rsidRPr="00E34028">
        <w:rPr>
          <w:rFonts w:ascii="Times New Roman" w:eastAsia="Times New Roman" w:hAnsi="Times New Roman"/>
          <w:sz w:val="24"/>
          <w:szCs w:val="24"/>
        </w:rPr>
        <w:t xml:space="preserve"> otrai Pusei Līguma norādītajā adresē, un tās ir uzskatāmas par saņemtām:</w:t>
      </w:r>
    </w:p>
    <w:p w14:paraId="7B003E85" w14:textId="77777777" w:rsidR="004D444E" w:rsidRPr="00E34028" w:rsidRDefault="004D444E" w:rsidP="004D444E">
      <w:pPr>
        <w:numPr>
          <w:ilvl w:val="2"/>
          <w:numId w:val="2"/>
        </w:numPr>
        <w:tabs>
          <w:tab w:val="num" w:pos="1276"/>
        </w:tabs>
        <w:spacing w:after="0" w:line="240" w:lineRule="auto"/>
        <w:ind w:left="1276" w:hanging="709"/>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 ja tās, izsūtītas ar ierakstītu pasta sūtījumu, tad septītajā darba dienā pēc nosūtīšanas dienas;</w:t>
      </w:r>
    </w:p>
    <w:p w14:paraId="536B5FC3" w14:textId="77777777" w:rsidR="004D444E" w:rsidRPr="00E34028" w:rsidRDefault="004D444E" w:rsidP="004D444E">
      <w:pPr>
        <w:tabs>
          <w:tab w:val="num" w:pos="1276"/>
        </w:tabs>
        <w:spacing w:after="0" w:line="240" w:lineRule="auto"/>
        <w:ind w:left="1276" w:hanging="709"/>
        <w:jc w:val="both"/>
        <w:rPr>
          <w:rFonts w:ascii="Times New Roman" w:eastAsia="Times New Roman" w:hAnsi="Times New Roman"/>
          <w:sz w:val="24"/>
          <w:szCs w:val="24"/>
        </w:rPr>
      </w:pPr>
      <w:r w:rsidRPr="00E34028">
        <w:rPr>
          <w:rFonts w:ascii="Times New Roman" w:eastAsia="Times New Roman" w:hAnsi="Times New Roman"/>
          <w:sz w:val="24"/>
          <w:szCs w:val="24"/>
        </w:rPr>
        <w:lastRenderedPageBreak/>
        <w:t>10.4.2. ja tās nodotas personīgi rokās pret parakstu, tad dienā, kad tās nogādātas saņēmēja adresē.</w:t>
      </w:r>
    </w:p>
    <w:p w14:paraId="5945A7F6" w14:textId="56CB32D0" w:rsidR="004D444E" w:rsidRPr="00E34028" w:rsidRDefault="004D444E" w:rsidP="004D444E">
      <w:pPr>
        <w:numPr>
          <w:ilvl w:val="1"/>
          <w:numId w:val="2"/>
        </w:numPr>
        <w:tabs>
          <w:tab w:val="num" w:pos="567"/>
        </w:tabs>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Puses nozīmē kontaktpersonas, kuras veic savstarpēju sadarbības koordinēšanu Projekta </w:t>
      </w:r>
      <w:r w:rsidR="00B365BB" w:rsidRPr="00E34028">
        <w:rPr>
          <w:rFonts w:ascii="Times New Roman" w:eastAsia="Times New Roman" w:hAnsi="Times New Roman"/>
          <w:sz w:val="24"/>
          <w:szCs w:val="24"/>
        </w:rPr>
        <w:t>izstrādes</w:t>
      </w:r>
      <w:r w:rsidRPr="00E34028">
        <w:rPr>
          <w:rFonts w:ascii="Times New Roman" w:eastAsia="Times New Roman" w:hAnsi="Times New Roman"/>
          <w:sz w:val="24"/>
          <w:szCs w:val="24"/>
        </w:rPr>
        <w:t xml:space="preserve"> un norises laikā:</w:t>
      </w:r>
    </w:p>
    <w:p w14:paraId="60496653" w14:textId="3A5D7A92" w:rsidR="004D444E" w:rsidRPr="00E34028" w:rsidRDefault="004D444E" w:rsidP="004D444E">
      <w:pPr>
        <w:numPr>
          <w:ilvl w:val="2"/>
          <w:numId w:val="2"/>
        </w:numPr>
        <w:tabs>
          <w:tab w:val="num" w:pos="1276"/>
        </w:tabs>
        <w:spacing w:after="0" w:line="240" w:lineRule="auto"/>
        <w:ind w:left="1276" w:hanging="709"/>
        <w:jc w:val="both"/>
        <w:rPr>
          <w:rFonts w:ascii="Times New Roman" w:eastAsia="Times New Roman" w:hAnsi="Times New Roman"/>
          <w:sz w:val="24"/>
          <w:szCs w:val="24"/>
        </w:rPr>
      </w:pPr>
      <w:r w:rsidRPr="00E34028">
        <w:rPr>
          <w:rFonts w:ascii="Times New Roman" w:eastAsia="Times New Roman" w:hAnsi="Times New Roman"/>
          <w:b/>
          <w:i/>
          <w:sz w:val="24"/>
          <w:szCs w:val="24"/>
        </w:rPr>
        <w:t>Finansētāja</w:t>
      </w:r>
      <w:r w:rsidR="000F10EC" w:rsidRPr="00E34028">
        <w:rPr>
          <w:rFonts w:ascii="Times New Roman" w:eastAsia="Times New Roman" w:hAnsi="Times New Roman"/>
          <w:sz w:val="24"/>
          <w:szCs w:val="24"/>
        </w:rPr>
        <w:t xml:space="preserve"> kontaktpersona:</w:t>
      </w:r>
      <w:r w:rsidR="008F3108" w:rsidRPr="00E34028">
        <w:rPr>
          <w:rFonts w:ascii="Times New Roman" w:eastAsia="Times New Roman" w:hAnsi="Times New Roman"/>
          <w:sz w:val="24"/>
          <w:szCs w:val="24"/>
        </w:rPr>
        <w:t xml:space="preserve"> </w:t>
      </w:r>
      <w:r w:rsidR="008F3108" w:rsidRPr="00E34028">
        <w:rPr>
          <w:rFonts w:ascii="Times New Roman" w:eastAsia="Times New Roman" w:hAnsi="Times New Roman"/>
          <w:b/>
          <w:bCs/>
          <w:sz w:val="24"/>
          <w:szCs w:val="24"/>
        </w:rPr>
        <w:t>Signija Šulce</w:t>
      </w:r>
      <w:r w:rsidR="000F10EC" w:rsidRPr="00E34028">
        <w:rPr>
          <w:rFonts w:ascii="Times New Roman" w:eastAsia="Times New Roman" w:hAnsi="Times New Roman"/>
          <w:sz w:val="24"/>
          <w:szCs w:val="24"/>
        </w:rPr>
        <w:t>, tālr.</w:t>
      </w:r>
      <w:r w:rsidR="008F3108" w:rsidRPr="00E34028">
        <w:rPr>
          <w:rFonts w:ascii="Times New Roman" w:eastAsia="Times New Roman" w:hAnsi="Times New Roman"/>
          <w:sz w:val="24"/>
          <w:szCs w:val="24"/>
        </w:rPr>
        <w:t>nr.27904322</w:t>
      </w:r>
      <w:r w:rsidRPr="00E34028">
        <w:rPr>
          <w:rFonts w:ascii="Times New Roman" w:eastAsia="Times New Roman" w:hAnsi="Times New Roman"/>
          <w:sz w:val="24"/>
          <w:szCs w:val="24"/>
        </w:rPr>
        <w:t>, e-pasta</w:t>
      </w:r>
      <w:r w:rsidR="000F10EC" w:rsidRPr="00E34028">
        <w:rPr>
          <w:rFonts w:ascii="Times New Roman" w:eastAsia="Times New Roman" w:hAnsi="Times New Roman"/>
          <w:sz w:val="24"/>
          <w:szCs w:val="24"/>
        </w:rPr>
        <w:t xml:space="preserve"> adrese: </w:t>
      </w:r>
      <w:r w:rsidR="008F3108" w:rsidRPr="00E34028">
        <w:rPr>
          <w:rFonts w:ascii="Times New Roman" w:eastAsia="Times New Roman" w:hAnsi="Times New Roman"/>
          <w:sz w:val="24"/>
          <w:szCs w:val="24"/>
        </w:rPr>
        <w:t>signija.sulce</w:t>
      </w:r>
      <w:r w:rsidR="000F10EC" w:rsidRPr="00E34028">
        <w:rPr>
          <w:rFonts w:ascii="Times New Roman" w:eastAsia="Times New Roman" w:hAnsi="Times New Roman"/>
          <w:sz w:val="24"/>
          <w:szCs w:val="24"/>
        </w:rPr>
        <w:t>@</w:t>
      </w:r>
      <w:r w:rsidR="008F3108" w:rsidRPr="00E34028">
        <w:rPr>
          <w:rFonts w:ascii="Times New Roman" w:eastAsia="Times New Roman" w:hAnsi="Times New Roman"/>
          <w:sz w:val="24"/>
          <w:szCs w:val="24"/>
        </w:rPr>
        <w:t>kekava</w:t>
      </w:r>
      <w:r w:rsidRPr="00E34028">
        <w:rPr>
          <w:rFonts w:ascii="Times New Roman" w:eastAsia="Times New Roman" w:hAnsi="Times New Roman"/>
          <w:sz w:val="24"/>
          <w:szCs w:val="24"/>
        </w:rPr>
        <w:t xml:space="preserve">.lv; </w:t>
      </w:r>
    </w:p>
    <w:p w14:paraId="7AE775CF" w14:textId="77777777" w:rsidR="004D444E" w:rsidRPr="00E34028" w:rsidRDefault="004D444E" w:rsidP="004D444E">
      <w:pPr>
        <w:numPr>
          <w:ilvl w:val="2"/>
          <w:numId w:val="2"/>
        </w:numPr>
        <w:tabs>
          <w:tab w:val="num" w:pos="1276"/>
        </w:tabs>
        <w:spacing w:after="0" w:line="240" w:lineRule="auto"/>
        <w:ind w:left="1276" w:hanging="709"/>
        <w:jc w:val="both"/>
        <w:rPr>
          <w:rFonts w:ascii="Times New Roman" w:eastAsia="Times New Roman" w:hAnsi="Times New Roman"/>
          <w:sz w:val="24"/>
          <w:szCs w:val="24"/>
        </w:rPr>
      </w:pPr>
      <w:r w:rsidRPr="00E34028">
        <w:rPr>
          <w:rFonts w:ascii="Times New Roman" w:eastAsia="Times New Roman" w:hAnsi="Times New Roman"/>
          <w:b/>
          <w:i/>
          <w:sz w:val="24"/>
          <w:szCs w:val="24"/>
        </w:rPr>
        <w:t>Finansējuma saņēmēja</w:t>
      </w:r>
      <w:r w:rsidRPr="00E34028">
        <w:rPr>
          <w:rFonts w:ascii="Times New Roman" w:eastAsia="Times New Roman" w:hAnsi="Times New Roman"/>
          <w:sz w:val="24"/>
          <w:szCs w:val="24"/>
        </w:rPr>
        <w:t xml:space="preserve"> kontaktpersona: _____________ tālr. _________, e-pasta adrese:______________.</w:t>
      </w:r>
    </w:p>
    <w:p w14:paraId="1C9F897A" w14:textId="2A8A8D39" w:rsidR="004D444E" w:rsidRPr="00E34028" w:rsidRDefault="004D444E" w:rsidP="004D444E">
      <w:pPr>
        <w:numPr>
          <w:ilvl w:val="1"/>
          <w:numId w:val="2"/>
        </w:numPr>
        <w:tabs>
          <w:tab w:val="num" w:pos="567"/>
        </w:tabs>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Līgums </w:t>
      </w:r>
      <w:r w:rsidR="00A22C15" w:rsidRPr="00E34028">
        <w:rPr>
          <w:rFonts w:ascii="Times New Roman" w:eastAsia="Times New Roman" w:hAnsi="Times New Roman"/>
          <w:sz w:val="24"/>
          <w:szCs w:val="24"/>
        </w:rPr>
        <w:t>ir izstrādāt</w:t>
      </w:r>
      <w:r w:rsidR="00B365BB" w:rsidRPr="00E34028">
        <w:rPr>
          <w:rFonts w:ascii="Times New Roman" w:eastAsia="Times New Roman" w:hAnsi="Times New Roman"/>
          <w:sz w:val="24"/>
          <w:szCs w:val="24"/>
        </w:rPr>
        <w:t>s</w:t>
      </w:r>
      <w:r w:rsidR="00A22C15" w:rsidRPr="00E34028">
        <w:rPr>
          <w:rFonts w:ascii="Times New Roman" w:eastAsia="Times New Roman" w:hAnsi="Times New Roman"/>
          <w:sz w:val="24"/>
          <w:szCs w:val="24"/>
        </w:rPr>
        <w:t xml:space="preserve"> un noformēt</w:t>
      </w:r>
      <w:r w:rsidR="00B365BB" w:rsidRPr="00E34028">
        <w:rPr>
          <w:rFonts w:ascii="Times New Roman" w:eastAsia="Times New Roman" w:hAnsi="Times New Roman"/>
          <w:sz w:val="24"/>
          <w:szCs w:val="24"/>
        </w:rPr>
        <w:t>s</w:t>
      </w:r>
      <w:r w:rsidR="00A22C15" w:rsidRPr="00E34028">
        <w:rPr>
          <w:rFonts w:ascii="Times New Roman" w:eastAsia="Times New Roman" w:hAnsi="Times New Roman"/>
          <w:sz w:val="24"/>
          <w:szCs w:val="24"/>
        </w:rPr>
        <w:t xml:space="preserve"> uz </w:t>
      </w:r>
      <w:r w:rsidR="0069588E" w:rsidRPr="00E34028">
        <w:rPr>
          <w:rFonts w:ascii="Times New Roman" w:eastAsia="Times New Roman" w:hAnsi="Times New Roman"/>
          <w:sz w:val="24"/>
          <w:szCs w:val="24"/>
        </w:rPr>
        <w:t>5</w:t>
      </w:r>
      <w:r w:rsidR="00A22C15" w:rsidRPr="00E34028">
        <w:rPr>
          <w:rFonts w:ascii="Times New Roman" w:eastAsia="Times New Roman" w:hAnsi="Times New Roman"/>
          <w:sz w:val="24"/>
          <w:szCs w:val="24"/>
        </w:rPr>
        <w:t xml:space="preserve"> (</w:t>
      </w:r>
      <w:r w:rsidR="0069588E" w:rsidRPr="00E34028">
        <w:rPr>
          <w:rFonts w:ascii="Times New Roman" w:eastAsia="Times New Roman" w:hAnsi="Times New Roman"/>
          <w:sz w:val="24"/>
          <w:szCs w:val="24"/>
        </w:rPr>
        <w:t>piecām</w:t>
      </w:r>
      <w:r w:rsidR="00A22C15" w:rsidRPr="00E34028">
        <w:rPr>
          <w:rFonts w:ascii="Times New Roman" w:eastAsia="Times New Roman" w:hAnsi="Times New Roman"/>
          <w:sz w:val="24"/>
          <w:szCs w:val="24"/>
        </w:rPr>
        <w:t>) lap</w:t>
      </w:r>
      <w:r w:rsidR="0069588E" w:rsidRPr="00E34028">
        <w:rPr>
          <w:rFonts w:ascii="Times New Roman" w:eastAsia="Times New Roman" w:hAnsi="Times New Roman"/>
          <w:sz w:val="24"/>
          <w:szCs w:val="24"/>
        </w:rPr>
        <w:t>ām</w:t>
      </w:r>
      <w:r w:rsidR="00A22C15" w:rsidRPr="00E34028">
        <w:rPr>
          <w:rFonts w:ascii="Times New Roman" w:eastAsia="Times New Roman" w:hAnsi="Times New Roman"/>
          <w:sz w:val="24"/>
          <w:szCs w:val="24"/>
        </w:rPr>
        <w:t xml:space="preserve"> vienā eksemplārā, parakstīt</w:t>
      </w:r>
      <w:r w:rsidR="0069588E" w:rsidRPr="00E34028">
        <w:rPr>
          <w:rFonts w:ascii="Times New Roman" w:eastAsia="Times New Roman" w:hAnsi="Times New Roman"/>
          <w:sz w:val="24"/>
          <w:szCs w:val="24"/>
        </w:rPr>
        <w:t>s</w:t>
      </w:r>
      <w:r w:rsidR="00A22C15" w:rsidRPr="00E34028">
        <w:rPr>
          <w:rFonts w:ascii="Times New Roman" w:eastAsia="Times New Roman" w:hAnsi="Times New Roman"/>
          <w:sz w:val="24"/>
          <w:szCs w:val="24"/>
        </w:rPr>
        <w:t xml:space="preserve"> elektroniski ar drošu elektronisko parakstu un satur laika zīmogu. Pusēm ir pieejam</w:t>
      </w:r>
      <w:r w:rsidR="0069588E" w:rsidRPr="00E34028">
        <w:rPr>
          <w:rFonts w:ascii="Times New Roman" w:eastAsia="Times New Roman" w:hAnsi="Times New Roman"/>
          <w:sz w:val="24"/>
          <w:szCs w:val="24"/>
        </w:rPr>
        <w:t>s</w:t>
      </w:r>
      <w:r w:rsidR="00A22C15" w:rsidRPr="00E34028">
        <w:rPr>
          <w:rFonts w:ascii="Times New Roman" w:eastAsia="Times New Roman" w:hAnsi="Times New Roman"/>
          <w:sz w:val="24"/>
          <w:szCs w:val="24"/>
        </w:rPr>
        <w:t xml:space="preserve"> abpusēji parakstīt</w:t>
      </w:r>
      <w:r w:rsidR="0069588E" w:rsidRPr="00E34028">
        <w:rPr>
          <w:rFonts w:ascii="Times New Roman" w:eastAsia="Times New Roman" w:hAnsi="Times New Roman"/>
          <w:sz w:val="24"/>
          <w:szCs w:val="24"/>
        </w:rPr>
        <w:t>s</w:t>
      </w:r>
      <w:r w:rsidR="00A22C15" w:rsidRPr="00E34028">
        <w:rPr>
          <w:rFonts w:ascii="Times New Roman" w:eastAsia="Times New Roman" w:hAnsi="Times New Roman"/>
          <w:sz w:val="24"/>
          <w:szCs w:val="24"/>
        </w:rPr>
        <w:t xml:space="preserve"> </w:t>
      </w:r>
      <w:r w:rsidR="0069588E" w:rsidRPr="00E34028">
        <w:rPr>
          <w:rFonts w:ascii="Times New Roman" w:eastAsia="Times New Roman" w:hAnsi="Times New Roman"/>
          <w:sz w:val="24"/>
          <w:szCs w:val="24"/>
        </w:rPr>
        <w:t>Līgums</w:t>
      </w:r>
      <w:r w:rsidR="00A22C15" w:rsidRPr="00E34028">
        <w:rPr>
          <w:rFonts w:ascii="Times New Roman" w:eastAsia="Times New Roman" w:hAnsi="Times New Roman"/>
          <w:sz w:val="24"/>
          <w:szCs w:val="24"/>
        </w:rPr>
        <w:t xml:space="preserve"> elektroniskā formātā.</w:t>
      </w:r>
    </w:p>
    <w:p w14:paraId="2F69C9CA" w14:textId="70247AFA" w:rsidR="004D444E" w:rsidRPr="00E34028" w:rsidRDefault="00B365BB" w:rsidP="004D444E">
      <w:pPr>
        <w:numPr>
          <w:ilvl w:val="1"/>
          <w:numId w:val="2"/>
        </w:numPr>
        <w:tabs>
          <w:tab w:val="num" w:pos="567"/>
        </w:tabs>
        <w:spacing w:after="0" w:line="240" w:lineRule="auto"/>
        <w:ind w:left="567" w:hanging="567"/>
        <w:jc w:val="both"/>
        <w:rPr>
          <w:rFonts w:ascii="Times New Roman" w:eastAsia="Times New Roman" w:hAnsi="Times New Roman"/>
          <w:sz w:val="24"/>
          <w:szCs w:val="24"/>
        </w:rPr>
      </w:pPr>
      <w:r w:rsidRPr="00E34028">
        <w:rPr>
          <w:rFonts w:ascii="Times New Roman" w:eastAsia="Times New Roman" w:hAnsi="Times New Roman"/>
          <w:b/>
          <w:i/>
          <w:sz w:val="24"/>
          <w:szCs w:val="24"/>
        </w:rPr>
        <w:t>Finansētājs</w:t>
      </w:r>
      <w:r w:rsidR="004D444E" w:rsidRPr="00E34028">
        <w:rPr>
          <w:rFonts w:ascii="Times New Roman" w:eastAsia="Times New Roman" w:hAnsi="Times New Roman"/>
          <w:sz w:val="24"/>
          <w:szCs w:val="24"/>
        </w:rPr>
        <w:t xml:space="preserve"> uzglabā informāciju par sniegto </w:t>
      </w:r>
      <w:proofErr w:type="spellStart"/>
      <w:r w:rsidR="004D444E" w:rsidRPr="00E34028">
        <w:rPr>
          <w:rFonts w:ascii="Times New Roman" w:eastAsia="Times New Roman" w:hAnsi="Times New Roman"/>
          <w:i/>
          <w:iCs/>
          <w:sz w:val="24"/>
          <w:szCs w:val="24"/>
        </w:rPr>
        <w:t>de</w:t>
      </w:r>
      <w:proofErr w:type="spellEnd"/>
      <w:r w:rsidR="004D444E" w:rsidRPr="00E34028">
        <w:rPr>
          <w:rFonts w:ascii="Times New Roman" w:eastAsia="Times New Roman" w:hAnsi="Times New Roman"/>
          <w:i/>
          <w:iCs/>
          <w:sz w:val="24"/>
          <w:szCs w:val="24"/>
        </w:rPr>
        <w:t xml:space="preserve"> </w:t>
      </w:r>
      <w:proofErr w:type="spellStart"/>
      <w:r w:rsidR="004D444E" w:rsidRPr="00E34028">
        <w:rPr>
          <w:rFonts w:ascii="Times New Roman" w:eastAsia="Times New Roman" w:hAnsi="Times New Roman"/>
          <w:i/>
          <w:iCs/>
          <w:sz w:val="24"/>
          <w:szCs w:val="24"/>
        </w:rPr>
        <w:t>minimis</w:t>
      </w:r>
      <w:proofErr w:type="spellEnd"/>
      <w:r w:rsidR="004D444E" w:rsidRPr="00E34028">
        <w:rPr>
          <w:rFonts w:ascii="Times New Roman" w:eastAsia="Times New Roman" w:hAnsi="Times New Roman"/>
          <w:sz w:val="24"/>
          <w:szCs w:val="24"/>
        </w:rPr>
        <w:t xml:space="preserve"> atbalstu 10 fiskālos gadus no brīža, kad ir piešķirts pēdējais atbalsts saskaņā ar </w:t>
      </w:r>
      <w:r w:rsidRPr="00E34028">
        <w:rPr>
          <w:rFonts w:ascii="Times New Roman" w:eastAsia="Times New Roman" w:hAnsi="Times New Roman"/>
          <w:sz w:val="24"/>
          <w:szCs w:val="24"/>
        </w:rPr>
        <w:t>Noteikumiem</w:t>
      </w:r>
      <w:r w:rsidR="004D444E" w:rsidRPr="00E34028">
        <w:rPr>
          <w:rFonts w:ascii="Times New Roman" w:eastAsia="Times New Roman" w:hAnsi="Times New Roman"/>
          <w:sz w:val="24"/>
          <w:szCs w:val="24"/>
        </w:rPr>
        <w:t xml:space="preserve">, savukārt, </w:t>
      </w:r>
      <w:r w:rsidRPr="00E34028">
        <w:rPr>
          <w:rFonts w:ascii="Times New Roman" w:eastAsia="Times New Roman" w:hAnsi="Times New Roman"/>
          <w:b/>
          <w:i/>
          <w:sz w:val="24"/>
          <w:szCs w:val="24"/>
        </w:rPr>
        <w:t>Finansējuma saņēmējs</w:t>
      </w:r>
      <w:r w:rsidRPr="00E34028">
        <w:rPr>
          <w:rFonts w:ascii="Times New Roman" w:eastAsia="Times New Roman" w:hAnsi="Times New Roman"/>
          <w:sz w:val="24"/>
          <w:szCs w:val="24"/>
        </w:rPr>
        <w:t xml:space="preserve"> </w:t>
      </w:r>
      <w:r w:rsidR="004D444E" w:rsidRPr="00E34028">
        <w:rPr>
          <w:rFonts w:ascii="Times New Roman" w:eastAsia="Times New Roman" w:hAnsi="Times New Roman"/>
          <w:sz w:val="24"/>
          <w:szCs w:val="24"/>
        </w:rPr>
        <w:t xml:space="preserve">– 10 fiskālos gadus no konkrētā atbalsta piešķiršanas dienas. </w:t>
      </w:r>
    </w:p>
    <w:p w14:paraId="086F1444" w14:textId="77777777" w:rsidR="004D444E" w:rsidRPr="00E34028" w:rsidRDefault="004D444E" w:rsidP="004D444E">
      <w:pPr>
        <w:spacing w:after="0" w:line="240" w:lineRule="auto"/>
        <w:jc w:val="both"/>
        <w:rPr>
          <w:rFonts w:ascii="Times New Roman" w:eastAsia="Times New Roman" w:hAnsi="Times New Roman"/>
          <w:sz w:val="24"/>
          <w:szCs w:val="24"/>
        </w:rPr>
      </w:pPr>
    </w:p>
    <w:p w14:paraId="28692BED" w14:textId="77777777" w:rsidR="004D444E" w:rsidRPr="00E34028" w:rsidRDefault="004D444E" w:rsidP="004D444E">
      <w:pPr>
        <w:numPr>
          <w:ilvl w:val="0"/>
          <w:numId w:val="2"/>
        </w:numPr>
        <w:spacing w:before="120" w:after="120" w:line="240" w:lineRule="auto"/>
        <w:ind w:left="714" w:hanging="357"/>
        <w:jc w:val="center"/>
        <w:rPr>
          <w:rFonts w:ascii="Times New Roman" w:eastAsia="Times New Roman" w:hAnsi="Times New Roman"/>
          <w:b/>
          <w:sz w:val="24"/>
          <w:szCs w:val="24"/>
        </w:rPr>
      </w:pPr>
      <w:r w:rsidRPr="00E34028">
        <w:rPr>
          <w:rFonts w:ascii="Times New Roman" w:eastAsia="Times New Roman" w:hAnsi="Times New Roman"/>
          <w:b/>
          <w:sz w:val="24"/>
          <w:szCs w:val="24"/>
        </w:rPr>
        <w:t>Pušu rekvizīti un paraksti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961"/>
      </w:tblGrid>
      <w:tr w:rsidR="004D444E" w:rsidRPr="00E34028" w14:paraId="32709EA3" w14:textId="77777777" w:rsidTr="00A77A5E">
        <w:tc>
          <w:tcPr>
            <w:tcW w:w="4786" w:type="dxa"/>
            <w:tcBorders>
              <w:top w:val="single" w:sz="4" w:space="0" w:color="auto"/>
              <w:left w:val="single" w:sz="4" w:space="0" w:color="auto"/>
              <w:bottom w:val="single" w:sz="4" w:space="0" w:color="auto"/>
              <w:right w:val="single" w:sz="4" w:space="0" w:color="auto"/>
            </w:tcBorders>
            <w:hideMark/>
          </w:tcPr>
          <w:p w14:paraId="65C6F7EA" w14:textId="77777777" w:rsidR="004D444E" w:rsidRPr="00E34028" w:rsidRDefault="004D444E" w:rsidP="00A77A5E">
            <w:pPr>
              <w:spacing w:before="120" w:after="0" w:line="240" w:lineRule="auto"/>
              <w:jc w:val="both"/>
              <w:rPr>
                <w:rFonts w:ascii="Times New Roman" w:eastAsia="Times New Roman" w:hAnsi="Times New Roman"/>
                <w:b/>
                <w:i/>
                <w:sz w:val="24"/>
                <w:szCs w:val="24"/>
                <w:lang w:val="en-US"/>
              </w:rPr>
            </w:pPr>
            <w:r w:rsidRPr="00E34028">
              <w:rPr>
                <w:rFonts w:ascii="Times New Roman" w:eastAsia="Times New Roman" w:hAnsi="Times New Roman"/>
                <w:b/>
                <w:i/>
                <w:sz w:val="24"/>
                <w:szCs w:val="24"/>
              </w:rPr>
              <w:t>Finansētājs</w:t>
            </w:r>
          </w:p>
        </w:tc>
        <w:tc>
          <w:tcPr>
            <w:tcW w:w="4961" w:type="dxa"/>
            <w:tcBorders>
              <w:top w:val="single" w:sz="4" w:space="0" w:color="auto"/>
              <w:left w:val="single" w:sz="4" w:space="0" w:color="auto"/>
              <w:bottom w:val="single" w:sz="4" w:space="0" w:color="auto"/>
              <w:right w:val="single" w:sz="4" w:space="0" w:color="auto"/>
            </w:tcBorders>
            <w:hideMark/>
          </w:tcPr>
          <w:p w14:paraId="1D21BD87" w14:textId="77777777" w:rsidR="004D444E" w:rsidRPr="00E34028" w:rsidRDefault="004D444E" w:rsidP="00A77A5E">
            <w:pPr>
              <w:spacing w:before="120" w:after="0" w:line="240" w:lineRule="auto"/>
              <w:jc w:val="both"/>
              <w:rPr>
                <w:rFonts w:ascii="Times New Roman" w:eastAsia="Times New Roman" w:hAnsi="Times New Roman"/>
                <w:b/>
                <w:i/>
                <w:sz w:val="24"/>
                <w:szCs w:val="24"/>
                <w:lang w:val="en-US"/>
              </w:rPr>
            </w:pPr>
            <w:r w:rsidRPr="00E34028">
              <w:rPr>
                <w:rFonts w:ascii="Times New Roman" w:eastAsia="Times New Roman" w:hAnsi="Times New Roman"/>
                <w:b/>
                <w:i/>
                <w:sz w:val="24"/>
                <w:szCs w:val="24"/>
              </w:rPr>
              <w:t>Finansējuma saņēmējs</w:t>
            </w:r>
          </w:p>
        </w:tc>
      </w:tr>
      <w:tr w:rsidR="004D444E" w:rsidRPr="00E34028" w14:paraId="3E54FE24" w14:textId="77777777" w:rsidTr="00A77A5E">
        <w:trPr>
          <w:trHeight w:val="2689"/>
        </w:trPr>
        <w:tc>
          <w:tcPr>
            <w:tcW w:w="4786" w:type="dxa"/>
            <w:tcBorders>
              <w:top w:val="single" w:sz="4" w:space="0" w:color="auto"/>
              <w:left w:val="single" w:sz="4" w:space="0" w:color="auto"/>
              <w:bottom w:val="single" w:sz="4" w:space="0" w:color="auto"/>
              <w:right w:val="single" w:sz="4" w:space="0" w:color="auto"/>
            </w:tcBorders>
            <w:hideMark/>
          </w:tcPr>
          <w:p w14:paraId="2582AEB4" w14:textId="0B3014EB" w:rsidR="004D444E" w:rsidRPr="00E34028" w:rsidRDefault="008F3108" w:rsidP="00A77A5E">
            <w:pPr>
              <w:spacing w:after="0" w:line="240" w:lineRule="auto"/>
              <w:jc w:val="both"/>
              <w:rPr>
                <w:rFonts w:ascii="Times New Roman" w:eastAsia="Times New Roman" w:hAnsi="Times New Roman"/>
                <w:sz w:val="24"/>
                <w:szCs w:val="24"/>
                <w:lang w:val="en-US"/>
              </w:rPr>
            </w:pPr>
            <w:r w:rsidRPr="00E34028">
              <w:rPr>
                <w:rFonts w:ascii="Times New Roman" w:eastAsia="Times New Roman" w:hAnsi="Times New Roman"/>
                <w:b/>
                <w:sz w:val="24"/>
                <w:szCs w:val="24"/>
              </w:rPr>
              <w:t>Ķekavas</w:t>
            </w:r>
            <w:r w:rsidR="004D444E" w:rsidRPr="00E34028">
              <w:rPr>
                <w:rFonts w:ascii="Times New Roman" w:eastAsia="Times New Roman" w:hAnsi="Times New Roman"/>
                <w:b/>
                <w:sz w:val="24"/>
                <w:szCs w:val="24"/>
              </w:rPr>
              <w:t xml:space="preserve"> novada pašvaldība </w:t>
            </w:r>
          </w:p>
          <w:p w14:paraId="28D2814A" w14:textId="62AC6874" w:rsidR="00A22C15" w:rsidRPr="00E34028" w:rsidRDefault="00A22C15" w:rsidP="00A77A5E">
            <w:pPr>
              <w:spacing w:after="0" w:line="240" w:lineRule="auto"/>
              <w:jc w:val="both"/>
              <w:rPr>
                <w:rFonts w:ascii="Times New Roman" w:eastAsia="Times New Roman" w:hAnsi="Times New Roman"/>
                <w:bCs/>
                <w:color w:val="000000"/>
                <w:sz w:val="24"/>
                <w:szCs w:val="24"/>
              </w:rPr>
            </w:pPr>
            <w:r w:rsidRPr="00E34028">
              <w:rPr>
                <w:rFonts w:ascii="Times New Roman" w:eastAsia="Times New Roman" w:hAnsi="Times New Roman"/>
                <w:bCs/>
                <w:color w:val="000000"/>
                <w:sz w:val="24"/>
                <w:szCs w:val="24"/>
              </w:rPr>
              <w:t>nodokļu maksātāja reģistrācijas</w:t>
            </w:r>
          </w:p>
          <w:p w14:paraId="217500EA" w14:textId="6F25034A" w:rsidR="004D444E" w:rsidRPr="00E34028" w:rsidRDefault="00A22C15" w:rsidP="00A77A5E">
            <w:pPr>
              <w:spacing w:after="0" w:line="240" w:lineRule="auto"/>
              <w:jc w:val="both"/>
              <w:rPr>
                <w:rFonts w:ascii="Times New Roman" w:eastAsia="Times New Roman" w:hAnsi="Times New Roman"/>
                <w:sz w:val="24"/>
                <w:szCs w:val="24"/>
              </w:rPr>
            </w:pPr>
            <w:r w:rsidRPr="00E34028">
              <w:rPr>
                <w:rFonts w:ascii="Times New Roman" w:eastAsia="Times New Roman" w:hAnsi="Times New Roman"/>
                <w:bCs/>
                <w:color w:val="000000"/>
                <w:sz w:val="24"/>
                <w:szCs w:val="24"/>
              </w:rPr>
              <w:t>kods</w:t>
            </w:r>
            <w:r w:rsidR="008F3108" w:rsidRPr="00E34028">
              <w:rPr>
                <w:rFonts w:ascii="Times New Roman" w:hAnsi="Times New Roman"/>
              </w:rPr>
              <w:t xml:space="preserve"> </w:t>
            </w:r>
            <w:r w:rsidR="008F3108" w:rsidRPr="00E34028">
              <w:rPr>
                <w:rFonts w:ascii="Times New Roman" w:eastAsia="Times New Roman" w:hAnsi="Times New Roman"/>
                <w:bCs/>
                <w:color w:val="000000"/>
                <w:sz w:val="24"/>
                <w:szCs w:val="24"/>
              </w:rPr>
              <w:t>90000048491</w:t>
            </w:r>
          </w:p>
          <w:p w14:paraId="3C067156" w14:textId="58280ED8" w:rsidR="004D444E" w:rsidRPr="00E34028" w:rsidRDefault="00A22C15" w:rsidP="008F3108">
            <w:pPr>
              <w:spacing w:after="0" w:line="240" w:lineRule="auto"/>
              <w:jc w:val="both"/>
              <w:rPr>
                <w:rFonts w:ascii="Times New Roman" w:eastAsia="Times New Roman" w:hAnsi="Times New Roman"/>
                <w:sz w:val="24"/>
                <w:szCs w:val="24"/>
              </w:rPr>
            </w:pPr>
            <w:r w:rsidRPr="00E34028">
              <w:rPr>
                <w:rFonts w:ascii="Times New Roman" w:eastAsia="Times New Roman" w:hAnsi="Times New Roman"/>
                <w:bCs/>
                <w:color w:val="000000"/>
                <w:sz w:val="24"/>
                <w:szCs w:val="24"/>
              </w:rPr>
              <w:t>j</w:t>
            </w:r>
            <w:r w:rsidR="004D444E" w:rsidRPr="00E34028">
              <w:rPr>
                <w:rFonts w:ascii="Times New Roman" w:eastAsia="Times New Roman" w:hAnsi="Times New Roman"/>
                <w:bCs/>
                <w:color w:val="000000"/>
                <w:sz w:val="24"/>
                <w:szCs w:val="24"/>
              </w:rPr>
              <w:t xml:space="preserve">uridiskā adrese: </w:t>
            </w:r>
            <w:r w:rsidR="008F3108" w:rsidRPr="00E34028">
              <w:rPr>
                <w:rFonts w:ascii="Times New Roman" w:eastAsia="Times New Roman" w:hAnsi="Times New Roman"/>
                <w:sz w:val="24"/>
                <w:szCs w:val="24"/>
              </w:rPr>
              <w:t>Gaismas iela 19 k-9-1, Ķekava, Ķekavas novads, LV-2123</w:t>
            </w:r>
          </w:p>
          <w:p w14:paraId="5E36BB3E" w14:textId="77777777" w:rsidR="004D444E" w:rsidRPr="00E34028" w:rsidRDefault="000F10EC" w:rsidP="00A77A5E">
            <w:pPr>
              <w:spacing w:after="0" w:line="240" w:lineRule="auto"/>
              <w:jc w:val="both"/>
              <w:rPr>
                <w:rFonts w:ascii="Times New Roman" w:eastAsia="Times New Roman" w:hAnsi="Times New Roman"/>
                <w:sz w:val="24"/>
                <w:szCs w:val="24"/>
              </w:rPr>
            </w:pPr>
            <w:r w:rsidRPr="00E34028">
              <w:rPr>
                <w:rFonts w:ascii="Times New Roman" w:eastAsia="Times New Roman" w:hAnsi="Times New Roman"/>
                <w:bCs/>
                <w:color w:val="000000"/>
                <w:sz w:val="24"/>
                <w:szCs w:val="24"/>
              </w:rPr>
              <w:t xml:space="preserve">Banka: </w:t>
            </w:r>
            <w:r w:rsidRPr="00E34028">
              <w:rPr>
                <w:rFonts w:ascii="Times New Roman" w:eastAsia="Times New Roman" w:hAnsi="Times New Roman"/>
                <w:sz w:val="24"/>
                <w:szCs w:val="24"/>
              </w:rPr>
              <w:t>AS “SEB BANKA</w:t>
            </w:r>
            <w:r w:rsidR="004D444E" w:rsidRPr="00E34028">
              <w:rPr>
                <w:rFonts w:ascii="Times New Roman" w:eastAsia="Times New Roman" w:hAnsi="Times New Roman"/>
                <w:sz w:val="24"/>
                <w:szCs w:val="24"/>
              </w:rPr>
              <w:t>”</w:t>
            </w:r>
          </w:p>
          <w:p w14:paraId="74BA32E8" w14:textId="1DAAC966" w:rsidR="004D444E" w:rsidRPr="00E34028" w:rsidRDefault="000F10EC" w:rsidP="00A77A5E">
            <w:pPr>
              <w:spacing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Konta Nr.</w:t>
            </w:r>
            <w:r w:rsidR="008F3108" w:rsidRPr="00E34028">
              <w:rPr>
                <w:rFonts w:ascii="Times New Roman" w:hAnsi="Times New Roman"/>
              </w:rPr>
              <w:t xml:space="preserve"> </w:t>
            </w:r>
            <w:r w:rsidR="008F3108" w:rsidRPr="00E34028">
              <w:rPr>
                <w:rFonts w:ascii="Times New Roman" w:eastAsia="Times New Roman" w:hAnsi="Times New Roman"/>
                <w:sz w:val="24"/>
                <w:szCs w:val="24"/>
              </w:rPr>
              <w:t>LV62UNLA0050014272800</w:t>
            </w:r>
          </w:p>
          <w:p w14:paraId="263FD203" w14:textId="7562DECB" w:rsidR="004D444E" w:rsidRPr="00E34028" w:rsidRDefault="004D444E" w:rsidP="00A77A5E">
            <w:pPr>
              <w:spacing w:after="0" w:line="240" w:lineRule="auto"/>
              <w:jc w:val="both"/>
              <w:rPr>
                <w:rFonts w:ascii="Times New Roman" w:eastAsia="Times New Roman" w:hAnsi="Times New Roman"/>
                <w:bCs/>
                <w:color w:val="000000"/>
                <w:sz w:val="24"/>
                <w:szCs w:val="24"/>
              </w:rPr>
            </w:pPr>
            <w:r w:rsidRPr="00E34028">
              <w:rPr>
                <w:rFonts w:ascii="Times New Roman" w:eastAsia="Times New Roman" w:hAnsi="Times New Roman"/>
                <w:bCs/>
                <w:color w:val="000000"/>
                <w:sz w:val="24"/>
                <w:szCs w:val="24"/>
              </w:rPr>
              <w:t>Tālrun</w:t>
            </w:r>
            <w:r w:rsidRPr="00E34028">
              <w:rPr>
                <w:rFonts w:ascii="Times New Roman" w:eastAsia="Times New Roman" w:hAnsi="Times New Roman"/>
                <w:sz w:val="24"/>
                <w:szCs w:val="24"/>
              </w:rPr>
              <w:t>is:</w:t>
            </w:r>
            <w:r w:rsidR="000F10EC" w:rsidRPr="00E34028">
              <w:rPr>
                <w:rFonts w:ascii="Times New Roman" w:eastAsia="Times New Roman" w:hAnsi="Times New Roman"/>
                <w:sz w:val="24"/>
                <w:szCs w:val="24"/>
              </w:rPr>
              <w:t xml:space="preserve"> </w:t>
            </w:r>
            <w:hyperlink r:id="rId8" w:history="1">
              <w:r w:rsidR="008F3108" w:rsidRPr="00E34028">
                <w:rPr>
                  <w:rFonts w:ascii="Times New Roman" w:eastAsia="Times New Roman" w:hAnsi="Times New Roman"/>
                  <w:sz w:val="24"/>
                  <w:szCs w:val="24"/>
                </w:rPr>
                <w:t>8488</w:t>
              </w:r>
            </w:hyperlink>
          </w:p>
          <w:p w14:paraId="79688DEF" w14:textId="05F533D8" w:rsidR="004D444E" w:rsidRPr="00E34028" w:rsidRDefault="000F10EC" w:rsidP="00A77A5E">
            <w:pPr>
              <w:spacing w:after="0" w:line="240" w:lineRule="auto"/>
              <w:jc w:val="both"/>
              <w:rPr>
                <w:rFonts w:ascii="Times New Roman" w:eastAsia="Times New Roman" w:hAnsi="Times New Roman"/>
                <w:color w:val="000000"/>
                <w:sz w:val="24"/>
                <w:szCs w:val="24"/>
              </w:rPr>
            </w:pPr>
            <w:r w:rsidRPr="00E34028">
              <w:rPr>
                <w:rFonts w:ascii="Times New Roman" w:eastAsia="Times New Roman" w:hAnsi="Times New Roman"/>
                <w:bCs/>
                <w:color w:val="000000"/>
                <w:sz w:val="24"/>
                <w:szCs w:val="24"/>
              </w:rPr>
              <w:t xml:space="preserve">e-pasts: </w:t>
            </w:r>
            <w:hyperlink r:id="rId9" w:history="1">
              <w:r w:rsidR="00A22C15" w:rsidRPr="00E34028">
                <w:rPr>
                  <w:rStyle w:val="Hyperlink"/>
                  <w:rFonts w:ascii="Times New Roman" w:eastAsia="Times New Roman" w:hAnsi="Times New Roman"/>
                  <w:bCs/>
                  <w:sz w:val="24"/>
                  <w:szCs w:val="24"/>
                </w:rPr>
                <w:t>novads@kekava.lv</w:t>
              </w:r>
            </w:hyperlink>
            <w:r w:rsidR="00A22C15" w:rsidRPr="00E34028">
              <w:rPr>
                <w:rFonts w:ascii="Times New Roman" w:eastAsia="Times New Roman" w:hAnsi="Times New Roman"/>
                <w:bCs/>
                <w:color w:val="000000"/>
                <w:sz w:val="24"/>
                <w:szCs w:val="24"/>
              </w:rPr>
              <w:t xml:space="preserve"> </w:t>
            </w:r>
          </w:p>
          <w:p w14:paraId="3B1A09A7" w14:textId="77777777" w:rsidR="004D444E" w:rsidRPr="00E34028" w:rsidRDefault="004D444E" w:rsidP="00A77A5E">
            <w:pPr>
              <w:spacing w:after="0" w:line="240" w:lineRule="auto"/>
              <w:jc w:val="both"/>
              <w:rPr>
                <w:rFonts w:ascii="Times New Roman" w:eastAsia="Times New Roman" w:hAnsi="Times New Roman"/>
                <w:sz w:val="24"/>
                <w:szCs w:val="24"/>
                <w:lang w:val="pt-BR"/>
              </w:rPr>
            </w:pPr>
            <w:r w:rsidRPr="00E34028">
              <w:rPr>
                <w:rFonts w:ascii="Times New Roman" w:eastAsia="Times New Roman" w:hAnsi="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14:paraId="70F12102" w14:textId="77777777" w:rsidR="004D444E" w:rsidRPr="00E34028" w:rsidRDefault="004D444E" w:rsidP="00A77A5E">
            <w:pPr>
              <w:spacing w:after="0" w:line="240" w:lineRule="auto"/>
              <w:jc w:val="both"/>
              <w:rPr>
                <w:rFonts w:ascii="Times New Roman" w:eastAsia="Times New Roman" w:hAnsi="Times New Roman"/>
                <w:sz w:val="24"/>
                <w:szCs w:val="24"/>
                <w:lang w:val="en-US"/>
              </w:rPr>
            </w:pPr>
            <w:r w:rsidRPr="00E34028">
              <w:rPr>
                <w:rFonts w:ascii="Times New Roman" w:eastAsia="Times New Roman" w:hAnsi="Times New Roman"/>
                <w:sz w:val="24"/>
                <w:szCs w:val="24"/>
              </w:rPr>
              <w:t xml:space="preserve">Nosaukums: </w:t>
            </w:r>
          </w:p>
          <w:p w14:paraId="6D8C45A8" w14:textId="0B366EEC" w:rsidR="004D444E" w:rsidRPr="00E34028" w:rsidRDefault="00A22C15" w:rsidP="00A77A5E">
            <w:pPr>
              <w:spacing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vienotais r</w:t>
            </w:r>
            <w:r w:rsidR="004D444E" w:rsidRPr="00E34028">
              <w:rPr>
                <w:rFonts w:ascii="Times New Roman" w:eastAsia="Times New Roman" w:hAnsi="Times New Roman"/>
                <w:sz w:val="24"/>
                <w:szCs w:val="24"/>
              </w:rPr>
              <w:t xml:space="preserve">eģistrācijas Nr. </w:t>
            </w:r>
          </w:p>
          <w:p w14:paraId="395928A8" w14:textId="2C3A3D58" w:rsidR="004D444E" w:rsidRPr="00E34028" w:rsidRDefault="00A22C15" w:rsidP="00A77A5E">
            <w:pPr>
              <w:spacing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j</w:t>
            </w:r>
            <w:r w:rsidR="004D444E" w:rsidRPr="00E34028">
              <w:rPr>
                <w:rFonts w:ascii="Times New Roman" w:eastAsia="Times New Roman" w:hAnsi="Times New Roman"/>
                <w:sz w:val="24"/>
                <w:szCs w:val="24"/>
              </w:rPr>
              <w:t xml:space="preserve">uridiskā adrese: </w:t>
            </w:r>
          </w:p>
          <w:p w14:paraId="2C797ACA" w14:textId="77777777" w:rsidR="004D444E" w:rsidRPr="00E34028" w:rsidRDefault="004D444E" w:rsidP="00A77A5E">
            <w:pPr>
              <w:spacing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 xml:space="preserve">Banka: </w:t>
            </w:r>
          </w:p>
          <w:p w14:paraId="4B687558" w14:textId="77777777" w:rsidR="004D444E" w:rsidRPr="00E34028" w:rsidRDefault="004D444E" w:rsidP="00A77A5E">
            <w:pPr>
              <w:spacing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Konta Nr.</w:t>
            </w:r>
          </w:p>
          <w:p w14:paraId="016A8245" w14:textId="77777777" w:rsidR="004D444E" w:rsidRPr="00E34028" w:rsidRDefault="004D444E" w:rsidP="00A77A5E">
            <w:pPr>
              <w:spacing w:after="0" w:line="240" w:lineRule="auto"/>
              <w:jc w:val="both"/>
              <w:rPr>
                <w:rFonts w:ascii="Times New Roman" w:eastAsia="Times New Roman" w:hAnsi="Times New Roman"/>
                <w:bCs/>
                <w:color w:val="000000"/>
                <w:sz w:val="24"/>
                <w:szCs w:val="24"/>
              </w:rPr>
            </w:pPr>
            <w:r w:rsidRPr="00E34028">
              <w:rPr>
                <w:rFonts w:ascii="Times New Roman" w:eastAsia="Times New Roman" w:hAnsi="Times New Roman"/>
                <w:bCs/>
                <w:color w:val="000000"/>
                <w:sz w:val="24"/>
                <w:szCs w:val="24"/>
              </w:rPr>
              <w:t>Tālrunis</w:t>
            </w:r>
            <w:r w:rsidRPr="00E34028">
              <w:rPr>
                <w:rFonts w:ascii="Times New Roman" w:eastAsia="Times New Roman" w:hAnsi="Times New Roman"/>
                <w:iCs/>
                <w:color w:val="000000"/>
                <w:sz w:val="24"/>
                <w:szCs w:val="24"/>
              </w:rPr>
              <w:t>:</w:t>
            </w:r>
            <w:r w:rsidRPr="00E34028">
              <w:rPr>
                <w:rFonts w:ascii="Times New Roman" w:eastAsia="Times New Roman" w:hAnsi="Times New Roman"/>
                <w:bCs/>
                <w:color w:val="000000"/>
                <w:sz w:val="24"/>
                <w:szCs w:val="24"/>
              </w:rPr>
              <w:t xml:space="preserve"> </w:t>
            </w:r>
          </w:p>
          <w:p w14:paraId="6E14479D" w14:textId="77777777" w:rsidR="004D444E" w:rsidRPr="00E34028" w:rsidRDefault="004D444E" w:rsidP="00A77A5E">
            <w:pPr>
              <w:spacing w:after="0" w:line="240" w:lineRule="auto"/>
              <w:jc w:val="both"/>
              <w:rPr>
                <w:rFonts w:ascii="Times New Roman" w:eastAsia="Times New Roman" w:hAnsi="Times New Roman"/>
                <w:color w:val="000000"/>
                <w:sz w:val="24"/>
                <w:szCs w:val="24"/>
              </w:rPr>
            </w:pPr>
            <w:r w:rsidRPr="00E34028">
              <w:rPr>
                <w:rFonts w:ascii="Times New Roman" w:eastAsia="Times New Roman" w:hAnsi="Times New Roman"/>
                <w:bCs/>
                <w:color w:val="000000"/>
                <w:sz w:val="24"/>
                <w:szCs w:val="24"/>
              </w:rPr>
              <w:t xml:space="preserve">e-pasts: </w:t>
            </w:r>
          </w:p>
          <w:p w14:paraId="1B0C34DF" w14:textId="77777777" w:rsidR="004D444E" w:rsidRPr="00E34028" w:rsidRDefault="004D444E" w:rsidP="00A77A5E">
            <w:pPr>
              <w:spacing w:after="0" w:line="240" w:lineRule="auto"/>
              <w:jc w:val="both"/>
              <w:rPr>
                <w:rFonts w:ascii="Times New Roman" w:eastAsia="Times New Roman" w:hAnsi="Times New Roman"/>
                <w:sz w:val="24"/>
                <w:szCs w:val="24"/>
                <w:lang w:val="en-US"/>
              </w:rPr>
            </w:pPr>
          </w:p>
        </w:tc>
      </w:tr>
    </w:tbl>
    <w:p w14:paraId="5DA68E95" w14:textId="77777777" w:rsidR="004D444E" w:rsidRPr="00E34028" w:rsidRDefault="004D444E" w:rsidP="004D444E">
      <w:pPr>
        <w:tabs>
          <w:tab w:val="center" w:pos="4320"/>
          <w:tab w:val="right" w:pos="8640"/>
        </w:tabs>
        <w:spacing w:before="120" w:after="0" w:line="240" w:lineRule="auto"/>
        <w:jc w:val="both"/>
        <w:rPr>
          <w:rFonts w:ascii="Times New Roman" w:eastAsia="Times New Roman" w:hAnsi="Times New Roman"/>
          <w:sz w:val="24"/>
          <w:szCs w:val="24"/>
          <w:lang w:val="en-US"/>
        </w:rPr>
      </w:pPr>
    </w:p>
    <w:p w14:paraId="59B8CC5C" w14:textId="77777777" w:rsidR="004D444E" w:rsidRPr="00E34028" w:rsidRDefault="004D444E" w:rsidP="004D444E">
      <w:pPr>
        <w:tabs>
          <w:tab w:val="center" w:pos="4320"/>
          <w:tab w:val="right" w:pos="8640"/>
        </w:tabs>
        <w:spacing w:before="120" w:after="0" w:line="240" w:lineRule="auto"/>
        <w:jc w:val="both"/>
        <w:rPr>
          <w:rFonts w:ascii="Times New Roman" w:eastAsia="Times New Roman" w:hAnsi="Times New Roman"/>
          <w:sz w:val="24"/>
          <w:szCs w:val="24"/>
          <w:lang w:val="en-US"/>
        </w:rPr>
      </w:pPr>
    </w:p>
    <w:p w14:paraId="6C4A392D" w14:textId="2BCA8DF7" w:rsidR="00A22C15" w:rsidRPr="00E34028" w:rsidRDefault="00A22C15" w:rsidP="00A22C15">
      <w:pPr>
        <w:tabs>
          <w:tab w:val="center" w:pos="4320"/>
          <w:tab w:val="right" w:pos="8640"/>
        </w:tabs>
        <w:spacing w:before="120" w:after="0" w:line="240" w:lineRule="auto"/>
        <w:jc w:val="both"/>
        <w:rPr>
          <w:rFonts w:ascii="Times New Roman" w:eastAsia="Times New Roman" w:hAnsi="Times New Roman"/>
          <w:i/>
          <w:iCs/>
          <w:sz w:val="24"/>
          <w:szCs w:val="24"/>
          <w:u w:val="single"/>
        </w:rPr>
      </w:pPr>
      <w:r w:rsidRPr="00E34028">
        <w:rPr>
          <w:rFonts w:ascii="Times New Roman" w:eastAsia="Times New Roman" w:hAnsi="Times New Roman"/>
          <w:i/>
          <w:iCs/>
          <w:sz w:val="24"/>
          <w:szCs w:val="24"/>
          <w:u w:val="single"/>
        </w:rPr>
        <w:t>(paraksts*)</w:t>
      </w:r>
      <w:r w:rsidRPr="00E34028">
        <w:rPr>
          <w:rFonts w:ascii="Times New Roman" w:eastAsia="Times New Roman" w:hAnsi="Times New Roman"/>
          <w:sz w:val="24"/>
          <w:szCs w:val="24"/>
        </w:rPr>
        <w:tab/>
        <w:t xml:space="preserve">                                     </w:t>
      </w:r>
      <w:r w:rsidRPr="00E34028">
        <w:rPr>
          <w:rFonts w:ascii="Times New Roman" w:eastAsia="Times New Roman" w:hAnsi="Times New Roman"/>
          <w:i/>
          <w:iCs/>
          <w:sz w:val="24"/>
          <w:szCs w:val="24"/>
          <w:u w:val="single"/>
        </w:rPr>
        <w:t>(paraksts*)</w:t>
      </w:r>
    </w:p>
    <w:p w14:paraId="6DC923E7" w14:textId="09878120" w:rsidR="004D444E" w:rsidRPr="00E34028" w:rsidRDefault="00A22C15" w:rsidP="004D444E">
      <w:pPr>
        <w:tabs>
          <w:tab w:val="center" w:pos="4320"/>
          <w:tab w:val="right" w:pos="8640"/>
        </w:tabs>
        <w:spacing w:before="120" w:after="0" w:line="240" w:lineRule="auto"/>
        <w:jc w:val="both"/>
        <w:rPr>
          <w:rFonts w:ascii="Times New Roman" w:eastAsia="Times New Roman" w:hAnsi="Times New Roman"/>
          <w:sz w:val="24"/>
          <w:szCs w:val="24"/>
        </w:rPr>
      </w:pPr>
      <w:r w:rsidRPr="00E34028">
        <w:rPr>
          <w:rFonts w:ascii="Times New Roman" w:eastAsia="Times New Roman" w:hAnsi="Times New Roman"/>
          <w:sz w:val="24"/>
          <w:szCs w:val="24"/>
        </w:rPr>
        <w:t>Vārds, uzvārds</w:t>
      </w:r>
      <w:r w:rsidRPr="00E34028">
        <w:rPr>
          <w:rFonts w:ascii="Times New Roman" w:eastAsia="Times New Roman" w:hAnsi="Times New Roman"/>
          <w:sz w:val="24"/>
          <w:szCs w:val="24"/>
        </w:rPr>
        <w:tab/>
        <w:t xml:space="preserve">                                             Vārds, uzvārds</w:t>
      </w:r>
    </w:p>
    <w:p w14:paraId="58735472" w14:textId="77777777" w:rsidR="00D05EBA" w:rsidRPr="00E34028" w:rsidRDefault="00D05EBA">
      <w:pPr>
        <w:rPr>
          <w:rFonts w:ascii="Times New Roman" w:hAnsi="Times New Roman"/>
        </w:rPr>
      </w:pPr>
    </w:p>
    <w:sectPr w:rsidR="00D05EBA" w:rsidRPr="00E34028">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F57A" w14:textId="77777777" w:rsidR="00BB0A98" w:rsidRDefault="00BB0A98" w:rsidP="00A22C15">
      <w:pPr>
        <w:spacing w:after="0" w:line="240" w:lineRule="auto"/>
      </w:pPr>
      <w:r>
        <w:separator/>
      </w:r>
    </w:p>
  </w:endnote>
  <w:endnote w:type="continuationSeparator" w:id="0">
    <w:p w14:paraId="123E5450" w14:textId="77777777" w:rsidR="00BB0A98" w:rsidRDefault="00BB0A98" w:rsidP="00A2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263D" w14:textId="77777777" w:rsidR="00A22C15" w:rsidRPr="00A22C15" w:rsidRDefault="00A22C15" w:rsidP="00A22C15">
    <w:pPr>
      <w:tabs>
        <w:tab w:val="center" w:pos="4153"/>
        <w:tab w:val="right" w:pos="8306"/>
      </w:tabs>
      <w:overflowPunct w:val="0"/>
      <w:autoSpaceDE w:val="0"/>
      <w:autoSpaceDN w:val="0"/>
      <w:adjustRightInd w:val="0"/>
      <w:spacing w:after="0" w:line="240" w:lineRule="auto"/>
      <w:jc w:val="center"/>
      <w:textAlignment w:val="baseline"/>
      <w:rPr>
        <w:rFonts w:ascii="Times New Roman" w:eastAsia="Times New Roman" w:hAnsi="Times New Roman"/>
        <w:b/>
        <w:sz w:val="20"/>
        <w:szCs w:val="20"/>
      </w:rPr>
    </w:pPr>
    <w:r w:rsidRPr="00A22C15">
      <w:rPr>
        <w:rFonts w:ascii="Times New Roman" w:eastAsia="Times New Roman" w:hAnsi="Times New Roman"/>
        <w:b/>
        <w:sz w:val="20"/>
        <w:szCs w:val="20"/>
      </w:rPr>
      <w:t>*ŠIS  DOKUMENTS  IR  ELEKTRONISKI  PARAKSTĪTS  AR  DROŠU</w:t>
    </w:r>
  </w:p>
  <w:p w14:paraId="0772DF42" w14:textId="77777777" w:rsidR="00A22C15" w:rsidRPr="00A22C15" w:rsidRDefault="00A22C15" w:rsidP="00A22C15">
    <w:pPr>
      <w:tabs>
        <w:tab w:val="center" w:pos="4153"/>
        <w:tab w:val="right" w:pos="8306"/>
      </w:tabs>
      <w:overflowPunct w:val="0"/>
      <w:autoSpaceDE w:val="0"/>
      <w:autoSpaceDN w:val="0"/>
      <w:adjustRightInd w:val="0"/>
      <w:spacing w:after="0" w:line="240" w:lineRule="auto"/>
      <w:jc w:val="center"/>
      <w:textAlignment w:val="baseline"/>
      <w:rPr>
        <w:rFonts w:ascii="Times New Roman" w:eastAsia="Times New Roman" w:hAnsi="Times New Roman"/>
        <w:sz w:val="20"/>
        <w:szCs w:val="20"/>
      </w:rPr>
    </w:pPr>
    <w:r w:rsidRPr="00A22C15">
      <w:rPr>
        <w:rFonts w:ascii="Times New Roman" w:eastAsia="Times New Roman" w:hAnsi="Times New Roman"/>
        <w:b/>
        <w:sz w:val="20"/>
        <w:szCs w:val="20"/>
      </w:rPr>
      <w:t>ELEKTRONISKO  PARAKSTU  UN  SATUR  LAIKA  ZĪMOGU</w:t>
    </w:r>
  </w:p>
  <w:p w14:paraId="1C83AF49" w14:textId="77777777" w:rsidR="00A22C15" w:rsidRDefault="00A22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8AB0" w14:textId="77777777" w:rsidR="00BB0A98" w:rsidRDefault="00BB0A98" w:rsidP="00A22C15">
      <w:pPr>
        <w:spacing w:after="0" w:line="240" w:lineRule="auto"/>
      </w:pPr>
      <w:r>
        <w:separator/>
      </w:r>
    </w:p>
  </w:footnote>
  <w:footnote w:type="continuationSeparator" w:id="0">
    <w:p w14:paraId="4281CBBD" w14:textId="77777777" w:rsidR="00BB0A98" w:rsidRDefault="00BB0A98" w:rsidP="00A22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07EF"/>
    <w:multiLevelType w:val="multilevel"/>
    <w:tmpl w:val="2DF471FA"/>
    <w:lvl w:ilvl="0">
      <w:start w:val="4"/>
      <w:numFmt w:val="decimal"/>
      <w:lvlText w:val="%1."/>
      <w:lvlJc w:val="left"/>
      <w:pPr>
        <w:ind w:left="720" w:hanging="360"/>
      </w:pPr>
      <w:rPr>
        <w:sz w:val="24"/>
        <w:szCs w:val="24"/>
      </w:rPr>
    </w:lvl>
    <w:lvl w:ilvl="1">
      <w:start w:val="1"/>
      <w:numFmt w:val="decimal"/>
      <w:isLgl/>
      <w:lvlText w:val="%1.%2."/>
      <w:lvlJc w:val="left"/>
      <w:pPr>
        <w:ind w:left="1080"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34FD0B62"/>
    <w:multiLevelType w:val="multilevel"/>
    <w:tmpl w:val="D1C86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BE4D2C"/>
    <w:multiLevelType w:val="multilevel"/>
    <w:tmpl w:val="D61EBFF8"/>
    <w:lvl w:ilvl="0">
      <w:start w:val="1"/>
      <w:numFmt w:val="decimal"/>
      <w:lvlText w:val="%1."/>
      <w:lvlJc w:val="left"/>
      <w:pPr>
        <w:tabs>
          <w:tab w:val="num" w:pos="4330"/>
        </w:tabs>
        <w:ind w:left="4330" w:hanging="360"/>
      </w:pPr>
      <w:rPr>
        <w:b/>
        <w:color w:val="000000"/>
        <w:sz w:val="26"/>
        <w:szCs w:val="26"/>
      </w:rPr>
    </w:lvl>
    <w:lvl w:ilvl="1">
      <w:start w:val="1"/>
      <w:numFmt w:val="decimal"/>
      <w:isLgl/>
      <w:lvlText w:val="%1.%2."/>
      <w:lvlJc w:val="left"/>
      <w:pPr>
        <w:tabs>
          <w:tab w:val="num" w:pos="4396"/>
        </w:tabs>
        <w:ind w:left="4396" w:hanging="360"/>
      </w:pPr>
      <w:rPr>
        <w:b w:val="0"/>
        <w:color w:val="auto"/>
      </w:rPr>
    </w:lvl>
    <w:lvl w:ilvl="2">
      <w:start w:val="1"/>
      <w:numFmt w:val="decimal"/>
      <w:isLgl/>
      <w:lvlText w:val="%1.%2.%3."/>
      <w:lvlJc w:val="left"/>
      <w:pPr>
        <w:tabs>
          <w:tab w:val="num" w:pos="5048"/>
        </w:tabs>
        <w:ind w:left="5048" w:hanging="720"/>
      </w:pPr>
      <w:rPr>
        <w:color w:val="auto"/>
      </w:rPr>
    </w:lvl>
    <w:lvl w:ilvl="3">
      <w:start w:val="1"/>
      <w:numFmt w:val="decimal"/>
      <w:isLgl/>
      <w:lvlText w:val="%1.%2.%3.%4."/>
      <w:lvlJc w:val="left"/>
      <w:pPr>
        <w:tabs>
          <w:tab w:val="num" w:pos="5227"/>
        </w:tabs>
        <w:ind w:left="5227" w:hanging="720"/>
      </w:pPr>
      <w:rPr>
        <w:color w:val="auto"/>
      </w:rPr>
    </w:lvl>
    <w:lvl w:ilvl="4">
      <w:start w:val="1"/>
      <w:numFmt w:val="decimal"/>
      <w:isLgl/>
      <w:lvlText w:val="%1.%2.%3.%4.%5."/>
      <w:lvlJc w:val="left"/>
      <w:pPr>
        <w:tabs>
          <w:tab w:val="num" w:pos="5766"/>
        </w:tabs>
        <w:ind w:left="5766" w:hanging="1080"/>
      </w:pPr>
      <w:rPr>
        <w:color w:val="auto"/>
      </w:rPr>
    </w:lvl>
    <w:lvl w:ilvl="5">
      <w:start w:val="1"/>
      <w:numFmt w:val="decimal"/>
      <w:isLgl/>
      <w:lvlText w:val="%1.%2.%3.%4.%5.%6."/>
      <w:lvlJc w:val="left"/>
      <w:pPr>
        <w:tabs>
          <w:tab w:val="num" w:pos="5945"/>
        </w:tabs>
        <w:ind w:left="5945" w:hanging="1080"/>
      </w:pPr>
      <w:rPr>
        <w:color w:val="auto"/>
      </w:rPr>
    </w:lvl>
    <w:lvl w:ilvl="6">
      <w:start w:val="1"/>
      <w:numFmt w:val="decimal"/>
      <w:isLgl/>
      <w:lvlText w:val="%1.%2.%3.%4.%5.%6.%7."/>
      <w:lvlJc w:val="left"/>
      <w:pPr>
        <w:tabs>
          <w:tab w:val="num" w:pos="6484"/>
        </w:tabs>
        <w:ind w:left="6484" w:hanging="1440"/>
      </w:pPr>
      <w:rPr>
        <w:color w:val="auto"/>
      </w:rPr>
    </w:lvl>
    <w:lvl w:ilvl="7">
      <w:start w:val="1"/>
      <w:numFmt w:val="decimal"/>
      <w:isLgl/>
      <w:lvlText w:val="%1.%2.%3.%4.%5.%6.%7.%8."/>
      <w:lvlJc w:val="left"/>
      <w:pPr>
        <w:tabs>
          <w:tab w:val="num" w:pos="6663"/>
        </w:tabs>
        <w:ind w:left="6663" w:hanging="1440"/>
      </w:pPr>
      <w:rPr>
        <w:color w:val="auto"/>
      </w:rPr>
    </w:lvl>
    <w:lvl w:ilvl="8">
      <w:start w:val="1"/>
      <w:numFmt w:val="decimal"/>
      <w:isLgl/>
      <w:lvlText w:val="%1.%2.%3.%4.%5.%6.%7.%8.%9."/>
      <w:lvlJc w:val="left"/>
      <w:pPr>
        <w:tabs>
          <w:tab w:val="num" w:pos="7202"/>
        </w:tabs>
        <w:ind w:left="7202" w:hanging="1800"/>
      </w:pPr>
      <w:rPr>
        <w:color w:val="auto"/>
      </w:rPr>
    </w:lvl>
  </w:abstractNum>
  <w:abstractNum w:abstractNumId="3" w15:restartNumberingAfterBreak="0">
    <w:nsid w:val="66D70892"/>
    <w:multiLevelType w:val="multilevel"/>
    <w:tmpl w:val="D42416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9A7965"/>
    <w:multiLevelType w:val="hybridMultilevel"/>
    <w:tmpl w:val="E3561670"/>
    <w:lvl w:ilvl="0" w:tplc="B648699C">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600330E"/>
    <w:multiLevelType w:val="multilevel"/>
    <w:tmpl w:val="D46E0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7594398">
    <w:abstractNumId w:val="2"/>
  </w:num>
  <w:num w:numId="2" w16cid:durableId="23370989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768538">
    <w:abstractNumId w:val="5"/>
  </w:num>
  <w:num w:numId="4" w16cid:durableId="364789766">
    <w:abstractNumId w:val="4"/>
  </w:num>
  <w:num w:numId="5" w16cid:durableId="1430272264">
    <w:abstractNumId w:val="3"/>
  </w:num>
  <w:num w:numId="6" w16cid:durableId="27532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4E"/>
    <w:rsid w:val="00087998"/>
    <w:rsid w:val="000F10EC"/>
    <w:rsid w:val="00177428"/>
    <w:rsid w:val="00254216"/>
    <w:rsid w:val="0030274D"/>
    <w:rsid w:val="003F2C93"/>
    <w:rsid w:val="004D444E"/>
    <w:rsid w:val="00583695"/>
    <w:rsid w:val="005A09F0"/>
    <w:rsid w:val="005B4F07"/>
    <w:rsid w:val="0069588E"/>
    <w:rsid w:val="006E5810"/>
    <w:rsid w:val="007A3A6E"/>
    <w:rsid w:val="007E66A2"/>
    <w:rsid w:val="0088566D"/>
    <w:rsid w:val="008F3108"/>
    <w:rsid w:val="00915669"/>
    <w:rsid w:val="00970A14"/>
    <w:rsid w:val="009871A7"/>
    <w:rsid w:val="009A7314"/>
    <w:rsid w:val="009C7F58"/>
    <w:rsid w:val="00A22C15"/>
    <w:rsid w:val="00A22F22"/>
    <w:rsid w:val="00B365BB"/>
    <w:rsid w:val="00BB0A98"/>
    <w:rsid w:val="00BD6070"/>
    <w:rsid w:val="00CE2065"/>
    <w:rsid w:val="00CF0B24"/>
    <w:rsid w:val="00D05EBA"/>
    <w:rsid w:val="00D45988"/>
    <w:rsid w:val="00D81DAB"/>
    <w:rsid w:val="00DA2EA1"/>
    <w:rsid w:val="00DD13A7"/>
    <w:rsid w:val="00DE3FE9"/>
    <w:rsid w:val="00E34028"/>
    <w:rsid w:val="00E65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4BF1"/>
  <w15:chartTrackingRefBased/>
  <w15:docId w15:val="{E4E7B01A-2A9E-418C-94E0-4227114D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2,Bullet list,Bullet point 1,Bullets,Lettre d'introduction,List Paragraph1,List Paragraph11,Medium Grid 1 - Accent 21,Normal bullet 2,Normal bullet 21,Numbered List,Paragrafo elenco,Paragraph,Strip"/>
    <w:basedOn w:val="Normal"/>
    <w:link w:val="ListParagraphChar"/>
    <w:uiPriority w:val="34"/>
    <w:qFormat/>
    <w:rsid w:val="004D444E"/>
    <w:pPr>
      <w:spacing w:after="0" w:line="240" w:lineRule="auto"/>
      <w:ind w:left="720"/>
    </w:pPr>
    <w:rPr>
      <w:rFonts w:ascii="Times New Roman" w:eastAsia="Times New Roman" w:hAnsi="Times New Roman"/>
      <w:sz w:val="26"/>
      <w:szCs w:val="28"/>
    </w:rPr>
  </w:style>
  <w:style w:type="table" w:styleId="TableGrid">
    <w:name w:val="Table Grid"/>
    <w:basedOn w:val="TableNormal"/>
    <w:uiPriority w:val="59"/>
    <w:rsid w:val="004D44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2 Char,Bullet list Char,Bullet point 1 Char,Bullets Char,Lettre d'introduction Char,List Paragraph1 Char,List Paragraph11 Char,Medium Grid 1 - Accent 21 Char,Normal bullet 2 Char,Paragraph Char"/>
    <w:link w:val="ListParagraph"/>
    <w:uiPriority w:val="34"/>
    <w:qFormat/>
    <w:locked/>
    <w:rsid w:val="004D444E"/>
    <w:rPr>
      <w:rFonts w:ascii="Times New Roman" w:eastAsia="Times New Roman" w:hAnsi="Times New Roman"/>
      <w:sz w:val="26"/>
      <w:szCs w:val="28"/>
      <w:lang w:eastAsia="en-US"/>
    </w:rPr>
  </w:style>
  <w:style w:type="character" w:styleId="Hyperlink">
    <w:name w:val="Hyperlink"/>
    <w:uiPriority w:val="99"/>
    <w:unhideWhenUsed/>
    <w:rsid w:val="000F10EC"/>
    <w:rPr>
      <w:color w:val="0000FF"/>
      <w:u w:val="single"/>
    </w:rPr>
  </w:style>
  <w:style w:type="paragraph" w:styleId="Header">
    <w:name w:val="header"/>
    <w:basedOn w:val="Normal"/>
    <w:link w:val="HeaderChar"/>
    <w:uiPriority w:val="99"/>
    <w:unhideWhenUsed/>
    <w:rsid w:val="00A22C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2C15"/>
    <w:rPr>
      <w:sz w:val="22"/>
      <w:szCs w:val="22"/>
      <w:lang w:eastAsia="en-US"/>
    </w:rPr>
  </w:style>
  <w:style w:type="paragraph" w:styleId="Footer">
    <w:name w:val="footer"/>
    <w:basedOn w:val="Normal"/>
    <w:link w:val="FooterChar"/>
    <w:uiPriority w:val="99"/>
    <w:unhideWhenUsed/>
    <w:rsid w:val="00A22C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2C15"/>
    <w:rPr>
      <w:sz w:val="22"/>
      <w:szCs w:val="22"/>
      <w:lang w:eastAsia="en-US"/>
    </w:rPr>
  </w:style>
  <w:style w:type="character" w:styleId="UnresolvedMention">
    <w:name w:val="Unresolved Mention"/>
    <w:basedOn w:val="DefaultParagraphFont"/>
    <w:uiPriority w:val="99"/>
    <w:semiHidden/>
    <w:unhideWhenUsed/>
    <w:rsid w:val="00A22C15"/>
    <w:rPr>
      <w:color w:val="605E5C"/>
      <w:shd w:val="clear" w:color="auto" w:fill="E1DFDD"/>
    </w:rPr>
  </w:style>
  <w:style w:type="paragraph" w:customStyle="1" w:styleId="1">
    <w:name w:val="1"/>
    <w:basedOn w:val="Normal"/>
    <w:rsid w:val="00A22C15"/>
    <w:pPr>
      <w:spacing w:before="120" w:line="240" w:lineRule="exact"/>
      <w:ind w:firstLine="720"/>
      <w:jc w:val="both"/>
    </w:pPr>
    <w:rPr>
      <w:rFonts w:ascii="Verdana" w:eastAsia="Times New Roman" w:hAnsi="Verdana"/>
      <w:sz w:val="20"/>
      <w:szCs w:val="20"/>
      <w:lang w:val="en-US"/>
    </w:rPr>
  </w:style>
  <w:style w:type="character" w:styleId="CommentReference">
    <w:name w:val="annotation reference"/>
    <w:basedOn w:val="DefaultParagraphFont"/>
    <w:uiPriority w:val="99"/>
    <w:semiHidden/>
    <w:unhideWhenUsed/>
    <w:rsid w:val="00D81DAB"/>
    <w:rPr>
      <w:sz w:val="16"/>
      <w:szCs w:val="16"/>
    </w:rPr>
  </w:style>
  <w:style w:type="paragraph" w:styleId="CommentText">
    <w:name w:val="annotation text"/>
    <w:basedOn w:val="Normal"/>
    <w:link w:val="CommentTextChar"/>
    <w:uiPriority w:val="99"/>
    <w:unhideWhenUsed/>
    <w:rsid w:val="00D81DAB"/>
    <w:pPr>
      <w:spacing w:line="240" w:lineRule="auto"/>
    </w:pPr>
    <w:rPr>
      <w:sz w:val="20"/>
      <w:szCs w:val="20"/>
    </w:rPr>
  </w:style>
  <w:style w:type="character" w:customStyle="1" w:styleId="CommentTextChar">
    <w:name w:val="Comment Text Char"/>
    <w:basedOn w:val="DefaultParagraphFont"/>
    <w:link w:val="CommentText"/>
    <w:uiPriority w:val="99"/>
    <w:rsid w:val="00D81DAB"/>
    <w:rPr>
      <w:lang w:eastAsia="en-US"/>
    </w:rPr>
  </w:style>
  <w:style w:type="paragraph" w:styleId="CommentSubject">
    <w:name w:val="annotation subject"/>
    <w:basedOn w:val="CommentText"/>
    <w:next w:val="CommentText"/>
    <w:link w:val="CommentSubjectChar"/>
    <w:uiPriority w:val="99"/>
    <w:semiHidden/>
    <w:unhideWhenUsed/>
    <w:rsid w:val="00D81DAB"/>
    <w:rPr>
      <w:b/>
      <w:bCs/>
    </w:rPr>
  </w:style>
  <w:style w:type="character" w:customStyle="1" w:styleId="CommentSubjectChar">
    <w:name w:val="Comment Subject Char"/>
    <w:basedOn w:val="CommentTextChar"/>
    <w:link w:val="CommentSubject"/>
    <w:uiPriority w:val="99"/>
    <w:semiHidden/>
    <w:rsid w:val="00D81DAB"/>
    <w:rPr>
      <w:b/>
      <w:bCs/>
      <w:lang w:eastAsia="en-US"/>
    </w:rPr>
  </w:style>
  <w:style w:type="paragraph" w:styleId="Revision">
    <w:name w:val="Revision"/>
    <w:hidden/>
    <w:uiPriority w:val="99"/>
    <w:semiHidden/>
    <w:rsid w:val="007E66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7981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6EF1-23A9-4B66-A5F9-9FCA2CDD964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8254</Words>
  <Characters>4706</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Auders</dc:creator>
  <cp:keywords/>
  <dc:description/>
  <cp:lastModifiedBy>Signija Šulce</cp:lastModifiedBy>
  <cp:revision>2</cp:revision>
  <dcterms:created xsi:type="dcterms:W3CDTF">2024-03-25T10:18:00Z</dcterms:created>
  <dcterms:modified xsi:type="dcterms:W3CDTF">2024-03-25T10:18:00Z</dcterms:modified>
</cp:coreProperties>
</file>